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9040F" w14:textId="11EA6223" w:rsidR="00D3161F" w:rsidRPr="00310A66" w:rsidRDefault="007B2C83" w:rsidP="00121D3A">
      <w:pPr>
        <w:pStyle w:val="BodyText"/>
        <w:spacing w:before="8"/>
        <w:rPr>
          <w:rFonts w:ascii="Book Antiqua" w:hAnsi="Book Antiqua"/>
          <w:sz w:val="24"/>
          <w:szCs w:val="24"/>
        </w:rPr>
        <w:sectPr w:rsidR="00D3161F" w:rsidRPr="00310A66" w:rsidSect="00AB1443">
          <w:type w:val="continuous"/>
          <w:pgSz w:w="12240" w:h="15840"/>
          <w:pgMar w:top="198" w:right="499" w:bottom="278" w:left="499" w:header="720" w:footer="720" w:gutter="0"/>
          <w:cols w:space="720"/>
        </w:sectPr>
      </w:pPr>
      <w:bookmarkStart w:id="0" w:name="_Hlk140305406"/>
      <w:r>
        <w:rPr>
          <w:rFonts w:ascii="Book Antiqua" w:hAnsi="Book Antiqua"/>
          <w:sz w:val="24"/>
          <w:szCs w:val="24"/>
        </w:rPr>
        <w:t xml:space="preserve">             </w:t>
      </w:r>
      <w:r>
        <w:rPr>
          <w:noProof/>
        </w:rPr>
        <w:drawing>
          <wp:inline distT="0" distB="0" distL="0" distR="0" wp14:anchorId="17F7F6E2" wp14:editId="628D63DC">
            <wp:extent cx="6127115" cy="1264920"/>
            <wp:effectExtent l="0" t="0" r="698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7115" cy="1264920"/>
                    </a:xfrm>
                    <a:prstGeom prst="rect">
                      <a:avLst/>
                    </a:prstGeom>
                    <a:noFill/>
                  </pic:spPr>
                </pic:pic>
              </a:graphicData>
            </a:graphic>
          </wp:inline>
        </w:drawing>
      </w:r>
    </w:p>
    <w:p w14:paraId="6903FCA0" w14:textId="77777777" w:rsidR="00E0026E" w:rsidRDefault="00E0026E">
      <w:pPr>
        <w:spacing w:line="237" w:lineRule="auto"/>
        <w:rPr>
          <w:rFonts w:ascii="Book Antiqua" w:hAnsi="Book Antiqua"/>
          <w:sz w:val="24"/>
          <w:szCs w:val="24"/>
          <w:lang w:val="fr-FR"/>
        </w:rPr>
      </w:pPr>
      <w:bookmarkStart w:id="1" w:name="_Hlk132211782"/>
    </w:p>
    <w:p w14:paraId="11C0AFC9" w14:textId="0FB934AC" w:rsidR="00AB1443" w:rsidRPr="00AB1443" w:rsidRDefault="00AB1443" w:rsidP="00AB1443">
      <w:pPr>
        <w:spacing w:line="237" w:lineRule="auto"/>
        <w:rPr>
          <w:rFonts w:ascii="Book Antiqua" w:hAnsi="Book Antiqua"/>
          <w:b/>
          <w:sz w:val="24"/>
          <w:szCs w:val="24"/>
        </w:rPr>
      </w:pPr>
      <w:bookmarkStart w:id="2" w:name="_Hlk132211849"/>
      <w:bookmarkEnd w:id="1"/>
    </w:p>
    <w:p w14:paraId="68258DAA" w14:textId="4A59572B" w:rsidR="00AA0F0B" w:rsidRPr="00310A66" w:rsidRDefault="00AA0F0B">
      <w:pPr>
        <w:spacing w:line="237" w:lineRule="auto"/>
        <w:rPr>
          <w:rFonts w:ascii="Book Antiqua" w:hAnsi="Book Antiqua"/>
          <w:sz w:val="24"/>
          <w:szCs w:val="24"/>
          <w:lang w:val="fr-FR"/>
        </w:rPr>
        <w:sectPr w:rsidR="00AA0F0B" w:rsidRPr="00310A66">
          <w:type w:val="continuous"/>
          <w:pgSz w:w="12240" w:h="15840"/>
          <w:pgMar w:top="200" w:right="500" w:bottom="280" w:left="500" w:header="720" w:footer="720" w:gutter="0"/>
          <w:cols w:num="2" w:space="720" w:equalWidth="0">
            <w:col w:w="4118" w:space="40"/>
            <w:col w:w="7082"/>
          </w:cols>
        </w:sectPr>
      </w:pPr>
      <w:bookmarkStart w:id="3" w:name="_Hlk132211714"/>
    </w:p>
    <w:tbl>
      <w:tblPr>
        <w:tblpPr w:leftFromText="141" w:rightFromText="141" w:vertAnchor="text" w:horzAnchor="margin" w:tblpXSpec="center" w:tblpY="75"/>
        <w:tblW w:w="10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1"/>
        <w:gridCol w:w="7964"/>
      </w:tblGrid>
      <w:tr w:rsidR="00462450" w:rsidRPr="00310A66" w14:paraId="4BE395B8" w14:textId="77777777" w:rsidTr="00121D3A">
        <w:trPr>
          <w:trHeight w:val="568"/>
        </w:trPr>
        <w:tc>
          <w:tcPr>
            <w:tcW w:w="10715" w:type="dxa"/>
            <w:gridSpan w:val="2"/>
            <w:tcBorders>
              <w:top w:val="nil"/>
              <w:left w:val="nil"/>
              <w:bottom w:val="single" w:sz="4" w:space="0" w:color="000000"/>
              <w:right w:val="nil"/>
            </w:tcBorders>
          </w:tcPr>
          <w:p w14:paraId="0851F9AA" w14:textId="0D17EE2A" w:rsidR="00462450" w:rsidRPr="000F7542" w:rsidRDefault="00462450" w:rsidP="00FD7B42">
            <w:pPr>
              <w:pStyle w:val="TableParagraph"/>
              <w:rPr>
                <w:rFonts w:ascii="Book Antiqua" w:hAnsi="Book Antiqua"/>
                <w:b/>
                <w:bCs/>
                <w:sz w:val="28"/>
                <w:szCs w:val="28"/>
                <w:lang w:val="en-GB"/>
              </w:rPr>
            </w:pPr>
            <w:r w:rsidRPr="000F7542">
              <w:rPr>
                <w:rFonts w:ascii="Book Antiqua" w:hAnsi="Book Antiqua"/>
                <w:b/>
                <w:bCs/>
                <w:sz w:val="28"/>
                <w:szCs w:val="28"/>
                <w:lang w:val="en-GB"/>
              </w:rPr>
              <w:t xml:space="preserve">           VACANCY</w:t>
            </w:r>
            <w:r w:rsidR="004A185E" w:rsidRPr="000F7542">
              <w:rPr>
                <w:rFonts w:ascii="Book Antiqua" w:hAnsi="Book Antiqua"/>
                <w:b/>
                <w:bCs/>
                <w:sz w:val="28"/>
                <w:szCs w:val="28"/>
                <w:lang w:val="en-GB"/>
              </w:rPr>
              <w:t xml:space="preserve"> </w:t>
            </w:r>
            <w:r w:rsidRPr="000F7542">
              <w:rPr>
                <w:rFonts w:ascii="Book Antiqua" w:hAnsi="Book Antiqua"/>
                <w:b/>
                <w:bCs/>
                <w:sz w:val="28"/>
                <w:szCs w:val="28"/>
                <w:lang w:val="en-GB"/>
              </w:rPr>
              <w:t>ANNOUNCEMENT-</w:t>
            </w:r>
            <w:r w:rsidR="006266AF" w:rsidRPr="000F7542">
              <w:rPr>
                <w:rFonts w:ascii="Book Antiqua" w:hAnsi="Book Antiqua"/>
                <w:b/>
                <w:bCs/>
                <w:sz w:val="28"/>
                <w:szCs w:val="28"/>
                <w:lang w:val="en-GB"/>
              </w:rPr>
              <w:t xml:space="preserve"> </w:t>
            </w:r>
            <w:r w:rsidR="000F7542">
              <w:t xml:space="preserve"> </w:t>
            </w:r>
            <w:r w:rsidR="000F7542" w:rsidRPr="000F7542">
              <w:rPr>
                <w:rFonts w:ascii="Book Antiqua" w:hAnsi="Book Antiqua"/>
                <w:b/>
                <w:bCs/>
                <w:sz w:val="28"/>
                <w:szCs w:val="28"/>
                <w:lang w:val="en-GB"/>
              </w:rPr>
              <w:t>SENIOR ACCOUNTS ASSISTANT</w:t>
            </w:r>
            <w:r w:rsidRPr="000F7542">
              <w:rPr>
                <w:rFonts w:ascii="Book Antiqua" w:hAnsi="Book Antiqua"/>
                <w:b/>
                <w:bCs/>
                <w:sz w:val="28"/>
                <w:szCs w:val="28"/>
                <w:lang w:val="en-GB"/>
              </w:rPr>
              <w:t>- 0</w:t>
            </w:r>
            <w:r w:rsidR="00A615E7">
              <w:rPr>
                <w:rFonts w:ascii="Book Antiqua" w:hAnsi="Book Antiqua"/>
                <w:b/>
                <w:bCs/>
                <w:sz w:val="28"/>
                <w:szCs w:val="28"/>
                <w:lang w:val="en-GB"/>
              </w:rPr>
              <w:t>3</w:t>
            </w:r>
            <w:r w:rsidRPr="000F7542">
              <w:rPr>
                <w:rFonts w:ascii="Book Antiqua" w:hAnsi="Book Antiqua"/>
                <w:b/>
                <w:bCs/>
                <w:sz w:val="28"/>
                <w:szCs w:val="28"/>
                <w:lang w:val="en-GB"/>
              </w:rPr>
              <w:t>/23</w:t>
            </w:r>
          </w:p>
        </w:tc>
      </w:tr>
      <w:tr w:rsidR="00FD7B42" w:rsidRPr="00310A66" w14:paraId="37517EC9" w14:textId="77777777" w:rsidTr="00462450">
        <w:trPr>
          <w:trHeight w:val="921"/>
        </w:trPr>
        <w:tc>
          <w:tcPr>
            <w:tcW w:w="10715" w:type="dxa"/>
            <w:gridSpan w:val="2"/>
            <w:tcBorders>
              <w:top w:val="single" w:sz="4" w:space="0" w:color="000000"/>
            </w:tcBorders>
          </w:tcPr>
          <w:p w14:paraId="5DB4C758" w14:textId="77777777" w:rsidR="00B635D7" w:rsidRDefault="00B635D7" w:rsidP="006C7FAE">
            <w:pPr>
              <w:pStyle w:val="TableParagraph"/>
              <w:rPr>
                <w:rFonts w:ascii="Book Antiqua" w:hAnsi="Book Antiqua"/>
                <w:b/>
                <w:sz w:val="28"/>
                <w:szCs w:val="28"/>
              </w:rPr>
            </w:pPr>
          </w:p>
          <w:p w14:paraId="510B3DDF" w14:textId="56E12196" w:rsidR="006C7FAE" w:rsidRPr="006C7FAE" w:rsidRDefault="00FD7B42" w:rsidP="006C7FAE">
            <w:pPr>
              <w:pStyle w:val="TableParagraph"/>
              <w:rPr>
                <w:rFonts w:ascii="Book Antiqua" w:hAnsi="Book Antiqua"/>
                <w:b/>
                <w:sz w:val="28"/>
                <w:szCs w:val="28"/>
              </w:rPr>
            </w:pPr>
            <w:r w:rsidRPr="00310A66">
              <w:rPr>
                <w:rFonts w:ascii="Book Antiqua" w:hAnsi="Book Antiqua"/>
                <w:b/>
                <w:sz w:val="28"/>
                <w:szCs w:val="28"/>
              </w:rPr>
              <w:t xml:space="preserve">Position:  </w:t>
            </w:r>
            <w:r w:rsidR="000F7542">
              <w:t xml:space="preserve"> </w:t>
            </w:r>
            <w:r w:rsidR="000F7542" w:rsidRPr="000F7542">
              <w:rPr>
                <w:rFonts w:ascii="Book Antiqua" w:hAnsi="Book Antiqua"/>
                <w:b/>
                <w:sz w:val="28"/>
                <w:szCs w:val="28"/>
              </w:rPr>
              <w:t>Senior Accounts Assistant</w:t>
            </w:r>
          </w:p>
        </w:tc>
      </w:tr>
      <w:tr w:rsidR="00FD7B42" w:rsidRPr="00310A66" w14:paraId="34A37EAF" w14:textId="77777777" w:rsidTr="00FD7B42">
        <w:trPr>
          <w:trHeight w:val="275"/>
        </w:trPr>
        <w:tc>
          <w:tcPr>
            <w:tcW w:w="2751" w:type="dxa"/>
          </w:tcPr>
          <w:p w14:paraId="4C79B8A4" w14:textId="77777777" w:rsidR="00FD7B42" w:rsidRPr="00067485" w:rsidRDefault="00FD7B42" w:rsidP="00FD7B42">
            <w:pPr>
              <w:pStyle w:val="TableParagraph"/>
              <w:spacing w:line="256" w:lineRule="exact"/>
              <w:jc w:val="both"/>
              <w:rPr>
                <w:rFonts w:ascii="Book Antiqua" w:hAnsi="Book Antiqua"/>
                <w:b/>
                <w:sz w:val="26"/>
                <w:szCs w:val="26"/>
              </w:rPr>
            </w:pPr>
            <w:r w:rsidRPr="00067485">
              <w:rPr>
                <w:rFonts w:ascii="Book Antiqua" w:hAnsi="Book Antiqua"/>
                <w:b/>
                <w:sz w:val="26"/>
                <w:szCs w:val="26"/>
              </w:rPr>
              <w:t>Reports</w:t>
            </w:r>
            <w:r w:rsidRPr="00067485">
              <w:rPr>
                <w:rFonts w:ascii="Book Antiqua" w:hAnsi="Book Antiqua"/>
                <w:b/>
                <w:spacing w:val="-3"/>
                <w:sz w:val="26"/>
                <w:szCs w:val="26"/>
              </w:rPr>
              <w:t xml:space="preserve"> </w:t>
            </w:r>
            <w:r w:rsidRPr="00067485">
              <w:rPr>
                <w:rFonts w:ascii="Book Antiqua" w:hAnsi="Book Antiqua"/>
                <w:b/>
                <w:sz w:val="26"/>
                <w:szCs w:val="26"/>
              </w:rPr>
              <w:t>to</w:t>
            </w:r>
          </w:p>
        </w:tc>
        <w:tc>
          <w:tcPr>
            <w:tcW w:w="7964" w:type="dxa"/>
          </w:tcPr>
          <w:p w14:paraId="74AD3A53" w14:textId="5C560BED" w:rsidR="00FD7B42" w:rsidRPr="00067485" w:rsidRDefault="000F7542" w:rsidP="00FD7B42">
            <w:pPr>
              <w:pStyle w:val="TableParagraph"/>
              <w:spacing w:line="256" w:lineRule="exact"/>
              <w:jc w:val="both"/>
              <w:rPr>
                <w:rFonts w:ascii="Book Antiqua" w:hAnsi="Book Antiqua"/>
                <w:sz w:val="26"/>
                <w:szCs w:val="26"/>
              </w:rPr>
            </w:pPr>
            <w:r w:rsidRPr="000F7542">
              <w:rPr>
                <w:rFonts w:ascii="Book Antiqua" w:hAnsi="Book Antiqua"/>
                <w:sz w:val="26"/>
                <w:szCs w:val="26"/>
              </w:rPr>
              <w:t>Account</w:t>
            </w:r>
            <w:r>
              <w:rPr>
                <w:rFonts w:ascii="Book Antiqua" w:hAnsi="Book Antiqua"/>
                <w:sz w:val="26"/>
                <w:szCs w:val="26"/>
              </w:rPr>
              <w:t>ant</w:t>
            </w:r>
          </w:p>
        </w:tc>
      </w:tr>
      <w:tr w:rsidR="00FD7B42" w:rsidRPr="00310A66" w14:paraId="0B285960" w14:textId="77777777" w:rsidTr="00FD7B42">
        <w:trPr>
          <w:trHeight w:val="311"/>
        </w:trPr>
        <w:tc>
          <w:tcPr>
            <w:tcW w:w="2751" w:type="dxa"/>
          </w:tcPr>
          <w:p w14:paraId="7F3FD537" w14:textId="77777777" w:rsidR="00FD7B42" w:rsidRPr="00067485" w:rsidRDefault="00FD7B42" w:rsidP="00FD7B42">
            <w:pPr>
              <w:pStyle w:val="TableParagraph"/>
              <w:spacing w:line="273" w:lineRule="exact"/>
              <w:jc w:val="both"/>
              <w:rPr>
                <w:rFonts w:ascii="Book Antiqua" w:hAnsi="Book Antiqua"/>
                <w:b/>
                <w:sz w:val="26"/>
                <w:szCs w:val="26"/>
              </w:rPr>
            </w:pPr>
            <w:r w:rsidRPr="00067485">
              <w:rPr>
                <w:rFonts w:ascii="Book Antiqua" w:hAnsi="Book Antiqua"/>
                <w:b/>
                <w:sz w:val="26"/>
                <w:szCs w:val="26"/>
              </w:rPr>
              <w:t>Required</w:t>
            </w:r>
            <w:r w:rsidRPr="00067485">
              <w:rPr>
                <w:rFonts w:ascii="Book Antiqua" w:hAnsi="Book Antiqua"/>
                <w:b/>
                <w:spacing w:val="-3"/>
                <w:sz w:val="26"/>
                <w:szCs w:val="26"/>
              </w:rPr>
              <w:t xml:space="preserve"> </w:t>
            </w:r>
            <w:r w:rsidRPr="00067485">
              <w:rPr>
                <w:rFonts w:ascii="Book Antiqua" w:hAnsi="Book Antiqua"/>
                <w:b/>
                <w:sz w:val="26"/>
                <w:szCs w:val="26"/>
              </w:rPr>
              <w:t>Experience</w:t>
            </w:r>
          </w:p>
        </w:tc>
        <w:tc>
          <w:tcPr>
            <w:tcW w:w="7964" w:type="dxa"/>
          </w:tcPr>
          <w:p w14:paraId="4EE3906C" w14:textId="677D2E36" w:rsidR="00FD7B42" w:rsidRPr="00067485" w:rsidRDefault="000F7542" w:rsidP="00FD7B42">
            <w:pPr>
              <w:pStyle w:val="TableParagraph"/>
              <w:spacing w:line="268" w:lineRule="exact"/>
              <w:rPr>
                <w:rFonts w:ascii="Book Antiqua" w:hAnsi="Book Antiqua"/>
                <w:sz w:val="26"/>
                <w:szCs w:val="26"/>
              </w:rPr>
            </w:pPr>
            <w:r w:rsidRPr="000F7542">
              <w:rPr>
                <w:rFonts w:ascii="Book Antiqua" w:hAnsi="Book Antiqua"/>
                <w:sz w:val="26"/>
                <w:szCs w:val="26"/>
              </w:rPr>
              <w:t xml:space="preserve">At least </w:t>
            </w:r>
            <w:r w:rsidR="002F7B2D">
              <w:rPr>
                <w:rFonts w:ascii="Book Antiqua" w:hAnsi="Book Antiqua"/>
                <w:sz w:val="26"/>
                <w:szCs w:val="26"/>
              </w:rPr>
              <w:t>eight (</w:t>
            </w:r>
            <w:r w:rsidR="00FB1410">
              <w:rPr>
                <w:rFonts w:ascii="Book Antiqua" w:hAnsi="Book Antiqua"/>
                <w:sz w:val="26"/>
                <w:szCs w:val="26"/>
              </w:rPr>
              <w:t>8</w:t>
            </w:r>
            <w:r w:rsidR="007979F0">
              <w:rPr>
                <w:rFonts w:ascii="Book Antiqua" w:hAnsi="Book Antiqua"/>
                <w:sz w:val="26"/>
                <w:szCs w:val="26"/>
              </w:rPr>
              <w:t>)</w:t>
            </w:r>
            <w:r w:rsidRPr="000F7542">
              <w:rPr>
                <w:rFonts w:ascii="Book Antiqua" w:hAnsi="Book Antiqua"/>
                <w:sz w:val="26"/>
                <w:szCs w:val="26"/>
              </w:rPr>
              <w:t xml:space="preserve"> years of relevant professional experience in financial accounting, financial reporting at a national or regional organization.</w:t>
            </w:r>
          </w:p>
        </w:tc>
      </w:tr>
      <w:tr w:rsidR="00FD7B42" w:rsidRPr="00310A66" w14:paraId="6F6811C8" w14:textId="77777777" w:rsidTr="00FD7B42">
        <w:trPr>
          <w:trHeight w:val="311"/>
        </w:trPr>
        <w:tc>
          <w:tcPr>
            <w:tcW w:w="2751" w:type="dxa"/>
          </w:tcPr>
          <w:p w14:paraId="25F97F0F" w14:textId="77777777" w:rsidR="00FD7B42" w:rsidRPr="00067485" w:rsidRDefault="00FD7B42" w:rsidP="00FD7B42">
            <w:pPr>
              <w:spacing w:after="60" w:line="271" w:lineRule="auto"/>
              <w:jc w:val="both"/>
              <w:rPr>
                <w:rFonts w:ascii="Book Antiqua" w:eastAsia="Times New Roman" w:hAnsi="Book Antiqua" w:cs="Times New Roman"/>
                <w:sz w:val="26"/>
                <w:szCs w:val="26"/>
                <w:lang w:val="en-GB" w:eastAsia="fr-FR"/>
              </w:rPr>
            </w:pPr>
            <w:r w:rsidRPr="00067485">
              <w:rPr>
                <w:rFonts w:ascii="Book Antiqua" w:eastAsia="Times New Roman" w:hAnsi="Book Antiqua" w:cs="Times New Roman"/>
                <w:b/>
                <w:sz w:val="26"/>
                <w:szCs w:val="26"/>
                <w:lang w:val="en-GB" w:eastAsia="fr-FR"/>
              </w:rPr>
              <w:t>Organisation</w:t>
            </w:r>
          </w:p>
        </w:tc>
        <w:tc>
          <w:tcPr>
            <w:tcW w:w="7964" w:type="dxa"/>
          </w:tcPr>
          <w:p w14:paraId="6F8C2B5A" w14:textId="77777777" w:rsidR="00FD7B42" w:rsidRPr="00067485" w:rsidRDefault="00FD7B42" w:rsidP="00FD7B42">
            <w:pPr>
              <w:spacing w:after="60" w:line="271" w:lineRule="auto"/>
              <w:jc w:val="both"/>
              <w:rPr>
                <w:rFonts w:ascii="Book Antiqua" w:eastAsia="Times New Roman" w:hAnsi="Book Antiqua" w:cs="Times New Roman"/>
                <w:sz w:val="26"/>
                <w:szCs w:val="26"/>
                <w:lang w:val="en-GB" w:eastAsia="fr-FR"/>
              </w:rPr>
            </w:pPr>
            <w:r w:rsidRPr="00067485">
              <w:rPr>
                <w:rFonts w:ascii="Book Antiqua" w:eastAsia="Times New Roman" w:hAnsi="Book Antiqua" w:cs="Times New Roman"/>
                <w:sz w:val="26"/>
                <w:szCs w:val="26"/>
                <w:lang w:val="en-GB" w:eastAsia="fr-FR"/>
              </w:rPr>
              <w:t xml:space="preserve">International Conference on the Great Lakes Region (ICGLR) Secretariat </w:t>
            </w:r>
          </w:p>
        </w:tc>
      </w:tr>
      <w:tr w:rsidR="00FD7B42" w:rsidRPr="00310A66" w14:paraId="62580B96" w14:textId="77777777" w:rsidTr="00FD7B42">
        <w:trPr>
          <w:trHeight w:val="311"/>
        </w:trPr>
        <w:tc>
          <w:tcPr>
            <w:tcW w:w="2751" w:type="dxa"/>
          </w:tcPr>
          <w:p w14:paraId="067F09B0" w14:textId="77777777" w:rsidR="00FD7B42" w:rsidRPr="00067485" w:rsidRDefault="00FD7B42" w:rsidP="00FD7B42">
            <w:pPr>
              <w:spacing w:after="60" w:line="271" w:lineRule="auto"/>
              <w:jc w:val="both"/>
              <w:rPr>
                <w:rFonts w:ascii="Book Antiqua" w:eastAsia="Times New Roman" w:hAnsi="Book Antiqua" w:cs="Times New Roman"/>
                <w:sz w:val="26"/>
                <w:szCs w:val="26"/>
                <w:lang w:val="en-GB" w:eastAsia="fr-FR"/>
              </w:rPr>
            </w:pPr>
            <w:r w:rsidRPr="00067485">
              <w:rPr>
                <w:rFonts w:ascii="Book Antiqua" w:eastAsia="Times New Roman" w:hAnsi="Book Antiqua" w:cs="Times New Roman"/>
                <w:b/>
                <w:sz w:val="26"/>
                <w:szCs w:val="26"/>
                <w:lang w:val="en-GB" w:eastAsia="fr-FR"/>
              </w:rPr>
              <w:t>Languages</w:t>
            </w:r>
          </w:p>
        </w:tc>
        <w:tc>
          <w:tcPr>
            <w:tcW w:w="7964" w:type="dxa"/>
          </w:tcPr>
          <w:p w14:paraId="52A36B4B" w14:textId="77777777" w:rsidR="00FD7B42" w:rsidRPr="00067485" w:rsidRDefault="00FD7B42" w:rsidP="00FD7B42">
            <w:pPr>
              <w:spacing w:after="60"/>
              <w:jc w:val="both"/>
              <w:rPr>
                <w:rFonts w:ascii="Book Antiqua" w:hAnsi="Book Antiqua" w:cs="Times New Roman"/>
                <w:sz w:val="26"/>
                <w:szCs w:val="26"/>
              </w:rPr>
            </w:pPr>
            <w:r w:rsidRPr="00067485">
              <w:rPr>
                <w:rFonts w:ascii="Book Antiqua" w:eastAsia="Times New Roman" w:hAnsi="Book Antiqua" w:cs="Times New Roman"/>
                <w:sz w:val="26"/>
                <w:szCs w:val="26"/>
                <w:lang w:val="en-GB" w:eastAsia="fr-FR"/>
              </w:rPr>
              <w:t>English</w:t>
            </w:r>
            <w:r>
              <w:rPr>
                <w:rFonts w:ascii="Book Antiqua" w:eastAsia="Times New Roman" w:hAnsi="Book Antiqua" w:cs="Times New Roman"/>
                <w:sz w:val="26"/>
                <w:szCs w:val="26"/>
                <w:lang w:val="en-GB" w:eastAsia="fr-FR"/>
              </w:rPr>
              <w:t xml:space="preserve"> </w:t>
            </w:r>
            <w:r w:rsidRPr="00067485">
              <w:rPr>
                <w:rFonts w:ascii="Book Antiqua" w:eastAsia="Times New Roman" w:hAnsi="Book Antiqua" w:cs="Times New Roman"/>
                <w:sz w:val="26"/>
                <w:szCs w:val="26"/>
                <w:lang w:val="en-GB" w:eastAsia="fr-FR"/>
              </w:rPr>
              <w:t>is mandatory; Working knowledge of</w:t>
            </w:r>
            <w:r>
              <w:rPr>
                <w:rFonts w:ascii="Book Antiqua" w:eastAsia="Times New Roman" w:hAnsi="Book Antiqua" w:cs="Times New Roman"/>
                <w:sz w:val="26"/>
                <w:szCs w:val="26"/>
                <w:lang w:val="en-GB" w:eastAsia="fr-FR"/>
              </w:rPr>
              <w:t xml:space="preserve"> French,</w:t>
            </w:r>
            <w:r w:rsidRPr="00067485">
              <w:rPr>
                <w:rFonts w:ascii="Book Antiqua" w:eastAsia="Times New Roman" w:hAnsi="Book Antiqua" w:cs="Times New Roman"/>
                <w:sz w:val="26"/>
                <w:szCs w:val="26"/>
                <w:lang w:val="en-GB" w:eastAsia="fr-FR"/>
              </w:rPr>
              <w:t xml:space="preserve"> Portuguese, Arabic and/or Kiswahili will be an added advantage.</w:t>
            </w:r>
          </w:p>
        </w:tc>
      </w:tr>
      <w:tr w:rsidR="00FD7B42" w:rsidRPr="00310A66" w14:paraId="08D6243A" w14:textId="77777777" w:rsidTr="00FD7B42">
        <w:trPr>
          <w:trHeight w:val="311"/>
        </w:trPr>
        <w:tc>
          <w:tcPr>
            <w:tcW w:w="2751" w:type="dxa"/>
          </w:tcPr>
          <w:p w14:paraId="66C1768C" w14:textId="77777777" w:rsidR="00FD7B42" w:rsidRPr="00067485" w:rsidRDefault="00FD7B42" w:rsidP="00FD7B42">
            <w:pPr>
              <w:spacing w:after="60" w:line="271" w:lineRule="auto"/>
              <w:jc w:val="both"/>
              <w:rPr>
                <w:rFonts w:ascii="Book Antiqua" w:eastAsia="Times New Roman" w:hAnsi="Book Antiqua" w:cs="Times New Roman"/>
                <w:b/>
                <w:sz w:val="26"/>
                <w:szCs w:val="26"/>
                <w:lang w:val="en-GB" w:eastAsia="fr-FR"/>
              </w:rPr>
            </w:pPr>
            <w:r w:rsidRPr="00067485">
              <w:rPr>
                <w:rFonts w:ascii="Book Antiqua" w:eastAsia="Times New Roman" w:hAnsi="Book Antiqua" w:cs="Times New Roman"/>
                <w:b/>
                <w:sz w:val="26"/>
                <w:szCs w:val="26"/>
                <w:lang w:val="en-GB" w:eastAsia="fr-FR"/>
              </w:rPr>
              <w:t>Eligibility</w:t>
            </w:r>
          </w:p>
        </w:tc>
        <w:tc>
          <w:tcPr>
            <w:tcW w:w="7964" w:type="dxa"/>
          </w:tcPr>
          <w:p w14:paraId="26EDB8C5" w14:textId="77777777" w:rsidR="00FD7B42" w:rsidRPr="00067485" w:rsidRDefault="00FD7B42" w:rsidP="00FD7B42">
            <w:pPr>
              <w:spacing w:after="60"/>
              <w:jc w:val="both"/>
              <w:rPr>
                <w:rFonts w:ascii="Book Antiqua" w:eastAsia="Times New Roman" w:hAnsi="Book Antiqua" w:cs="Times New Roman"/>
                <w:sz w:val="26"/>
                <w:szCs w:val="26"/>
                <w:lang w:val="en-GB" w:eastAsia="fr-FR"/>
              </w:rPr>
            </w:pPr>
            <w:r w:rsidRPr="00067485">
              <w:rPr>
                <w:rFonts w:ascii="Book Antiqua" w:eastAsia="Times New Roman" w:hAnsi="Book Antiqua" w:cs="Times New Roman"/>
                <w:sz w:val="26"/>
                <w:szCs w:val="26"/>
                <w:lang w:val="en-GB" w:eastAsia="fr-FR"/>
              </w:rPr>
              <w:t>Local staff/</w:t>
            </w:r>
            <w:r>
              <w:rPr>
                <w:rFonts w:ascii="Book Antiqua" w:eastAsia="Times New Roman" w:hAnsi="Book Antiqua" w:cs="Times New Roman"/>
                <w:sz w:val="26"/>
                <w:szCs w:val="26"/>
                <w:lang w:val="en-GB" w:eastAsia="fr-FR"/>
              </w:rPr>
              <w:t>Burundian</w:t>
            </w:r>
            <w:r w:rsidRPr="00067485">
              <w:rPr>
                <w:rFonts w:ascii="Book Antiqua" w:eastAsia="Times New Roman" w:hAnsi="Book Antiqua" w:cs="Times New Roman"/>
                <w:sz w:val="26"/>
                <w:szCs w:val="26"/>
                <w:lang w:val="en-GB" w:eastAsia="fr-FR"/>
              </w:rPr>
              <w:t xml:space="preserve"> citizen</w:t>
            </w:r>
          </w:p>
        </w:tc>
      </w:tr>
      <w:tr w:rsidR="00FD7B42" w:rsidRPr="00310A66" w14:paraId="1C0D5CBA" w14:textId="77777777" w:rsidTr="00FD7B42">
        <w:trPr>
          <w:trHeight w:val="311"/>
        </w:trPr>
        <w:tc>
          <w:tcPr>
            <w:tcW w:w="2751" w:type="dxa"/>
          </w:tcPr>
          <w:p w14:paraId="1A388390" w14:textId="77777777" w:rsidR="00FD7B42" w:rsidRPr="00067485" w:rsidRDefault="00FD7B42" w:rsidP="00FD7B42">
            <w:pPr>
              <w:spacing w:after="60" w:line="271" w:lineRule="auto"/>
              <w:jc w:val="both"/>
              <w:rPr>
                <w:rFonts w:ascii="Book Antiqua" w:hAnsi="Book Antiqua" w:cs="Times New Roman"/>
                <w:sz w:val="26"/>
                <w:szCs w:val="26"/>
              </w:rPr>
            </w:pPr>
            <w:r w:rsidRPr="00067485">
              <w:rPr>
                <w:rFonts w:ascii="Book Antiqua" w:eastAsia="Times New Roman" w:hAnsi="Book Antiqua" w:cs="Times New Roman"/>
                <w:b/>
                <w:sz w:val="26"/>
                <w:szCs w:val="26"/>
                <w:lang w:val="en-GB" w:eastAsia="fr-FR"/>
              </w:rPr>
              <w:t>Opportunity type</w:t>
            </w:r>
          </w:p>
        </w:tc>
        <w:tc>
          <w:tcPr>
            <w:tcW w:w="7964" w:type="dxa"/>
          </w:tcPr>
          <w:p w14:paraId="051BF186" w14:textId="06BF9A6B" w:rsidR="00FD7B42" w:rsidRPr="00067485" w:rsidRDefault="00FD7B42" w:rsidP="00FD7B42">
            <w:pPr>
              <w:spacing w:after="60" w:line="271" w:lineRule="auto"/>
              <w:jc w:val="both"/>
              <w:rPr>
                <w:rFonts w:ascii="Book Antiqua" w:eastAsia="Times New Roman" w:hAnsi="Book Antiqua" w:cs="Times New Roman"/>
                <w:sz w:val="26"/>
                <w:szCs w:val="26"/>
                <w:lang w:val="en-GB" w:eastAsia="fr-FR"/>
              </w:rPr>
            </w:pPr>
            <w:r w:rsidRPr="00067485">
              <w:rPr>
                <w:rFonts w:ascii="Book Antiqua" w:eastAsia="Times New Roman" w:hAnsi="Book Antiqua" w:cs="Times New Roman"/>
                <w:sz w:val="26"/>
                <w:szCs w:val="26"/>
                <w:lang w:val="en-GB" w:eastAsia="fr-FR"/>
              </w:rPr>
              <w:t xml:space="preserve">Contract – </w:t>
            </w:r>
            <w:r w:rsidR="00EF780D">
              <w:rPr>
                <w:rFonts w:ascii="Book Antiqua" w:eastAsia="Times New Roman" w:hAnsi="Book Antiqua" w:cs="Times New Roman"/>
                <w:sz w:val="26"/>
                <w:szCs w:val="26"/>
                <w:lang w:val="en-GB" w:eastAsia="fr-FR"/>
              </w:rPr>
              <w:t>Five (</w:t>
            </w:r>
            <w:r w:rsidR="000F7542">
              <w:rPr>
                <w:rFonts w:ascii="Book Antiqua" w:eastAsia="Times New Roman" w:hAnsi="Book Antiqua" w:cs="Times New Roman"/>
                <w:sz w:val="26"/>
                <w:szCs w:val="26"/>
                <w:lang w:val="en-GB" w:eastAsia="fr-FR"/>
              </w:rPr>
              <w:t>5</w:t>
            </w:r>
            <w:r w:rsidR="00EF780D">
              <w:rPr>
                <w:rFonts w:ascii="Book Antiqua" w:eastAsia="Times New Roman" w:hAnsi="Book Antiqua" w:cs="Times New Roman"/>
                <w:sz w:val="26"/>
                <w:szCs w:val="26"/>
                <w:lang w:val="en-GB" w:eastAsia="fr-FR"/>
              </w:rPr>
              <w:t>)</w:t>
            </w:r>
            <w:r w:rsidRPr="00067485">
              <w:rPr>
                <w:rFonts w:ascii="Book Antiqua" w:eastAsia="Times New Roman" w:hAnsi="Book Antiqua" w:cs="Times New Roman"/>
                <w:sz w:val="26"/>
                <w:szCs w:val="26"/>
                <w:lang w:val="en-GB" w:eastAsia="fr-FR"/>
              </w:rPr>
              <w:t xml:space="preserve"> years </w:t>
            </w:r>
            <w:r w:rsidR="00E817EE" w:rsidRPr="00E817EE">
              <w:rPr>
                <w:rFonts w:ascii="Book Antiqua" w:eastAsia="Times New Roman" w:hAnsi="Book Antiqua" w:cs="Times New Roman"/>
                <w:sz w:val="26"/>
                <w:szCs w:val="26"/>
                <w:lang w:val="en-GB" w:eastAsia="fr-FR"/>
              </w:rPr>
              <w:t xml:space="preserve">with a probation period of </w:t>
            </w:r>
            <w:r w:rsidR="002F7B2D" w:rsidRPr="00E817EE">
              <w:rPr>
                <w:rFonts w:ascii="Book Antiqua" w:eastAsia="Times New Roman" w:hAnsi="Book Antiqua" w:cs="Times New Roman"/>
                <w:sz w:val="26"/>
                <w:szCs w:val="26"/>
                <w:lang w:val="en-GB" w:eastAsia="fr-FR"/>
              </w:rPr>
              <w:t>six</w:t>
            </w:r>
            <w:r w:rsidR="002F7B2D">
              <w:rPr>
                <w:rFonts w:ascii="Book Antiqua" w:eastAsia="Times New Roman" w:hAnsi="Book Antiqua" w:cs="Times New Roman"/>
                <w:sz w:val="26"/>
                <w:szCs w:val="26"/>
                <w:lang w:val="en-GB" w:eastAsia="fr-FR"/>
              </w:rPr>
              <w:t xml:space="preserve"> (</w:t>
            </w:r>
            <w:r w:rsidR="008F78AA">
              <w:rPr>
                <w:rFonts w:ascii="Book Antiqua" w:eastAsia="Times New Roman" w:hAnsi="Book Antiqua" w:cs="Times New Roman"/>
                <w:sz w:val="26"/>
                <w:szCs w:val="26"/>
                <w:lang w:val="en-GB" w:eastAsia="fr-FR"/>
              </w:rPr>
              <w:t>6)</w:t>
            </w:r>
            <w:r w:rsidR="00E817EE" w:rsidRPr="00E817EE">
              <w:rPr>
                <w:rFonts w:ascii="Book Antiqua" w:eastAsia="Times New Roman" w:hAnsi="Book Antiqua" w:cs="Times New Roman"/>
                <w:sz w:val="26"/>
                <w:szCs w:val="26"/>
                <w:lang w:val="en-GB" w:eastAsia="fr-FR"/>
              </w:rPr>
              <w:t xml:space="preserve"> months</w:t>
            </w:r>
            <w:r w:rsidR="00E817EE">
              <w:rPr>
                <w:rFonts w:ascii="Book Antiqua" w:eastAsia="Times New Roman" w:hAnsi="Book Antiqua" w:cs="Times New Roman"/>
                <w:sz w:val="26"/>
                <w:szCs w:val="26"/>
                <w:lang w:val="en-GB" w:eastAsia="fr-FR"/>
              </w:rPr>
              <w:t xml:space="preserve">, </w:t>
            </w:r>
            <w:r w:rsidR="00E817EE" w:rsidRPr="00E817EE">
              <w:rPr>
                <w:rFonts w:ascii="Book Antiqua" w:eastAsia="Times New Roman" w:hAnsi="Book Antiqua" w:cs="Times New Roman"/>
                <w:sz w:val="26"/>
                <w:szCs w:val="26"/>
                <w:lang w:val="en-GB" w:eastAsia="fr-FR"/>
              </w:rPr>
              <w:t xml:space="preserve">renewable </w:t>
            </w:r>
            <w:r w:rsidR="001E4A00" w:rsidRPr="001E4A00">
              <w:rPr>
                <w:rFonts w:ascii="Book Antiqua" w:eastAsia="Times New Roman" w:hAnsi="Book Antiqua" w:cs="Times New Roman"/>
                <w:sz w:val="26"/>
                <w:szCs w:val="26"/>
                <w:lang w:val="en-GB" w:eastAsia="fr-FR"/>
              </w:rPr>
              <w:t>subject to good performance and other factors.</w:t>
            </w:r>
          </w:p>
        </w:tc>
      </w:tr>
      <w:tr w:rsidR="00FD7B42" w:rsidRPr="00310A66" w14:paraId="2A0AC9DD" w14:textId="77777777" w:rsidTr="00FD7B42">
        <w:trPr>
          <w:trHeight w:val="311"/>
        </w:trPr>
        <w:tc>
          <w:tcPr>
            <w:tcW w:w="2751" w:type="dxa"/>
          </w:tcPr>
          <w:p w14:paraId="47AB0424" w14:textId="77777777" w:rsidR="00FD7B42" w:rsidRPr="00793530" w:rsidRDefault="00FD7B42" w:rsidP="00FD7B42">
            <w:pPr>
              <w:spacing w:after="60"/>
              <w:rPr>
                <w:rFonts w:ascii="Book Antiqua" w:hAnsi="Book Antiqua" w:cs="Times New Roman"/>
                <w:sz w:val="26"/>
                <w:szCs w:val="26"/>
              </w:rPr>
            </w:pPr>
            <w:r w:rsidRPr="00793530">
              <w:rPr>
                <w:rFonts w:ascii="Book Antiqua" w:eastAsia="Times New Roman" w:hAnsi="Book Antiqua" w:cs="Times New Roman"/>
                <w:b/>
                <w:sz w:val="26"/>
                <w:szCs w:val="26"/>
                <w:lang w:val="en-GB" w:eastAsia="fr-FR"/>
              </w:rPr>
              <w:t>Expected start date</w:t>
            </w:r>
          </w:p>
        </w:tc>
        <w:tc>
          <w:tcPr>
            <w:tcW w:w="7964" w:type="dxa"/>
          </w:tcPr>
          <w:p w14:paraId="06CAB83E" w14:textId="7C895AC0" w:rsidR="00FD7B42" w:rsidRPr="00793530" w:rsidRDefault="000712C2" w:rsidP="00FD7B42">
            <w:pPr>
              <w:spacing w:after="60"/>
              <w:rPr>
                <w:rFonts w:ascii="Book Antiqua" w:hAnsi="Book Antiqua" w:cs="Times New Roman"/>
                <w:sz w:val="26"/>
                <w:szCs w:val="26"/>
              </w:rPr>
            </w:pPr>
            <w:r>
              <w:rPr>
                <w:rFonts w:ascii="Book Antiqua" w:eastAsia="Times New Roman" w:hAnsi="Book Antiqua" w:cs="Times New Roman"/>
                <w:sz w:val="26"/>
                <w:szCs w:val="26"/>
                <w:lang w:val="en-GB" w:eastAsia="fr-FR"/>
              </w:rPr>
              <w:t>Octo</w:t>
            </w:r>
            <w:r w:rsidR="000F7542">
              <w:rPr>
                <w:rFonts w:ascii="Book Antiqua" w:eastAsia="Times New Roman" w:hAnsi="Book Antiqua" w:cs="Times New Roman"/>
                <w:sz w:val="26"/>
                <w:szCs w:val="26"/>
                <w:lang w:val="en-GB" w:eastAsia="fr-FR"/>
              </w:rPr>
              <w:t>ber</w:t>
            </w:r>
            <w:r w:rsidR="00FD7B42" w:rsidRPr="00793530">
              <w:rPr>
                <w:rFonts w:ascii="Book Antiqua" w:eastAsia="Times New Roman" w:hAnsi="Book Antiqua" w:cs="Times New Roman"/>
                <w:sz w:val="26"/>
                <w:szCs w:val="26"/>
                <w:lang w:val="en-GB" w:eastAsia="fr-FR"/>
              </w:rPr>
              <w:t xml:space="preserve"> 2023.</w:t>
            </w:r>
          </w:p>
        </w:tc>
      </w:tr>
      <w:tr w:rsidR="00FD7B42" w:rsidRPr="00310A66" w14:paraId="6B48A8D3" w14:textId="77777777" w:rsidTr="00FD7B42">
        <w:trPr>
          <w:trHeight w:val="311"/>
        </w:trPr>
        <w:tc>
          <w:tcPr>
            <w:tcW w:w="2751" w:type="dxa"/>
          </w:tcPr>
          <w:p w14:paraId="7AEEE49F" w14:textId="77777777" w:rsidR="00FD7B42" w:rsidRPr="00793530" w:rsidRDefault="00FD7B42" w:rsidP="00FD7B42">
            <w:pPr>
              <w:spacing w:after="60"/>
              <w:rPr>
                <w:rFonts w:ascii="Book Antiqua" w:eastAsia="Times New Roman" w:hAnsi="Book Antiqua" w:cs="Times New Roman"/>
                <w:b/>
                <w:sz w:val="26"/>
                <w:szCs w:val="26"/>
                <w:lang w:val="en-GB" w:eastAsia="fr-FR"/>
              </w:rPr>
            </w:pPr>
            <w:r w:rsidRPr="00793530">
              <w:rPr>
                <w:rFonts w:ascii="Book Antiqua" w:eastAsia="Times New Roman" w:hAnsi="Book Antiqua" w:cs="Times New Roman"/>
                <w:b/>
                <w:sz w:val="26"/>
                <w:szCs w:val="26"/>
                <w:lang w:val="en-GB" w:eastAsia="fr-FR"/>
              </w:rPr>
              <w:t>Salary scale</w:t>
            </w:r>
          </w:p>
        </w:tc>
        <w:tc>
          <w:tcPr>
            <w:tcW w:w="7964" w:type="dxa"/>
          </w:tcPr>
          <w:p w14:paraId="39C59096" w14:textId="548DAE8B" w:rsidR="00FD7B42" w:rsidRPr="00793530" w:rsidRDefault="000F7542" w:rsidP="00FD7B42">
            <w:pPr>
              <w:spacing w:after="60"/>
              <w:rPr>
                <w:rFonts w:ascii="Book Antiqua" w:eastAsia="Times New Roman" w:hAnsi="Book Antiqua" w:cs="Times New Roman"/>
                <w:sz w:val="26"/>
                <w:szCs w:val="26"/>
                <w:lang w:val="en-GB" w:eastAsia="fr-FR"/>
              </w:rPr>
            </w:pPr>
            <w:r>
              <w:rPr>
                <w:rFonts w:ascii="Book Antiqua" w:eastAsia="Times New Roman" w:hAnsi="Book Antiqua" w:cs="Times New Roman"/>
                <w:sz w:val="26"/>
                <w:szCs w:val="26"/>
                <w:lang w:val="en-GB" w:eastAsia="fr-FR"/>
              </w:rPr>
              <w:t>GS3</w:t>
            </w:r>
          </w:p>
        </w:tc>
      </w:tr>
      <w:tr w:rsidR="00FD7B42" w:rsidRPr="00310A66" w14:paraId="07A61422" w14:textId="77777777" w:rsidTr="00FD7B42">
        <w:trPr>
          <w:trHeight w:val="5519"/>
        </w:trPr>
        <w:tc>
          <w:tcPr>
            <w:tcW w:w="10715" w:type="dxa"/>
            <w:gridSpan w:val="2"/>
          </w:tcPr>
          <w:p w14:paraId="5D819ACA" w14:textId="77777777" w:rsidR="00FD7B42" w:rsidRPr="00793530" w:rsidRDefault="00FD7B42" w:rsidP="00FD7B42">
            <w:pPr>
              <w:spacing w:after="60" w:line="271" w:lineRule="auto"/>
              <w:jc w:val="both"/>
              <w:rPr>
                <w:rFonts w:ascii="Book Antiqua" w:eastAsia="Times New Roman" w:hAnsi="Book Antiqua" w:cs="Times New Roman"/>
                <w:b/>
                <w:sz w:val="26"/>
                <w:szCs w:val="26"/>
                <w:lang w:eastAsia="fr-FR"/>
              </w:rPr>
            </w:pPr>
          </w:p>
          <w:p w14:paraId="501C2633" w14:textId="77777777" w:rsidR="00FD7B42" w:rsidRPr="00793530" w:rsidRDefault="00FD7B42" w:rsidP="00FD7B42">
            <w:pPr>
              <w:pStyle w:val="ListParagraph"/>
              <w:numPr>
                <w:ilvl w:val="0"/>
                <w:numId w:val="9"/>
              </w:numPr>
              <w:spacing w:after="60" w:line="271" w:lineRule="auto"/>
              <w:jc w:val="both"/>
              <w:rPr>
                <w:sz w:val="26"/>
                <w:szCs w:val="26"/>
              </w:rPr>
            </w:pPr>
            <w:r w:rsidRPr="00793530">
              <w:rPr>
                <w:rFonts w:ascii="Book Antiqua" w:eastAsia="Times New Roman" w:hAnsi="Book Antiqua" w:cs="Times New Roman"/>
                <w:b/>
                <w:sz w:val="26"/>
                <w:szCs w:val="26"/>
                <w:lang w:val="en-GB" w:eastAsia="fr-FR"/>
              </w:rPr>
              <w:t>BACKGROUND</w:t>
            </w:r>
          </w:p>
          <w:p w14:paraId="62F2652A" w14:textId="77777777" w:rsidR="00FD7B42" w:rsidRPr="00793530" w:rsidRDefault="00FD7B42" w:rsidP="00FD7B42">
            <w:pPr>
              <w:spacing w:after="60" w:line="271" w:lineRule="auto"/>
              <w:rPr>
                <w:rFonts w:ascii="Book Antiqua" w:hAnsi="Book Antiqua"/>
                <w:sz w:val="26"/>
                <w:szCs w:val="26"/>
              </w:rPr>
            </w:pPr>
            <w:r w:rsidRPr="00793530">
              <w:rPr>
                <w:rFonts w:ascii="Book Antiqua" w:hAnsi="Book Antiqua"/>
                <w:sz w:val="26"/>
                <w:szCs w:val="26"/>
              </w:rPr>
              <w:t xml:space="preserve"> The International Conference on the Great Lakes Region (ICGLR) is an inter-</w:t>
            </w:r>
            <w:r w:rsidRPr="00793530">
              <w:rPr>
                <w:rFonts w:ascii="Book Antiqua" w:hAnsi="Book Antiqua"/>
                <w:spacing w:val="-52"/>
                <w:sz w:val="26"/>
                <w:szCs w:val="26"/>
              </w:rPr>
              <w:t xml:space="preserve"> </w:t>
            </w:r>
            <w:r w:rsidRPr="00793530">
              <w:rPr>
                <w:rFonts w:ascii="Book Antiqua" w:hAnsi="Book Antiqua"/>
                <w:sz w:val="26"/>
                <w:szCs w:val="26"/>
              </w:rPr>
              <w:t>governmental</w:t>
            </w:r>
            <w:r w:rsidRPr="00793530">
              <w:rPr>
                <w:rFonts w:ascii="Book Antiqua" w:hAnsi="Book Antiqua"/>
                <w:spacing w:val="1"/>
                <w:sz w:val="26"/>
                <w:szCs w:val="26"/>
              </w:rPr>
              <w:t xml:space="preserve">   </w:t>
            </w:r>
            <w:r w:rsidRPr="00793530">
              <w:rPr>
                <w:rFonts w:ascii="Book Antiqua" w:hAnsi="Book Antiqua"/>
                <w:sz w:val="26"/>
                <w:szCs w:val="26"/>
              </w:rPr>
              <w:t>organization</w:t>
            </w:r>
            <w:r w:rsidRPr="00793530">
              <w:rPr>
                <w:rFonts w:ascii="Book Antiqua" w:hAnsi="Book Antiqua"/>
                <w:spacing w:val="1"/>
                <w:sz w:val="26"/>
                <w:szCs w:val="26"/>
              </w:rPr>
              <w:t xml:space="preserve"> </w:t>
            </w:r>
            <w:r w:rsidRPr="00793530">
              <w:rPr>
                <w:rFonts w:ascii="Book Antiqua" w:hAnsi="Book Antiqua"/>
                <w:sz w:val="26"/>
                <w:szCs w:val="26"/>
              </w:rPr>
              <w:t>composed</w:t>
            </w:r>
            <w:r w:rsidRPr="00793530">
              <w:rPr>
                <w:rFonts w:ascii="Book Antiqua" w:hAnsi="Book Antiqua"/>
                <w:spacing w:val="1"/>
                <w:sz w:val="26"/>
                <w:szCs w:val="26"/>
              </w:rPr>
              <w:t xml:space="preserve"> </w:t>
            </w:r>
            <w:r w:rsidRPr="00793530">
              <w:rPr>
                <w:rFonts w:ascii="Book Antiqua" w:hAnsi="Book Antiqua"/>
                <w:sz w:val="26"/>
                <w:szCs w:val="26"/>
              </w:rPr>
              <w:t>of</w:t>
            </w:r>
            <w:r w:rsidRPr="00793530">
              <w:rPr>
                <w:rFonts w:ascii="Book Antiqua" w:hAnsi="Book Antiqua"/>
                <w:spacing w:val="1"/>
                <w:sz w:val="26"/>
                <w:szCs w:val="26"/>
              </w:rPr>
              <w:t xml:space="preserve"> </w:t>
            </w:r>
            <w:r w:rsidRPr="00793530">
              <w:rPr>
                <w:rFonts w:ascii="Book Antiqua" w:hAnsi="Book Antiqua"/>
                <w:sz w:val="26"/>
                <w:szCs w:val="26"/>
              </w:rPr>
              <w:t>12</w:t>
            </w:r>
            <w:r w:rsidRPr="00793530">
              <w:rPr>
                <w:rFonts w:ascii="Book Antiqua" w:hAnsi="Book Antiqua"/>
                <w:spacing w:val="1"/>
                <w:sz w:val="26"/>
                <w:szCs w:val="26"/>
              </w:rPr>
              <w:t xml:space="preserve"> </w:t>
            </w:r>
            <w:r w:rsidRPr="00793530">
              <w:rPr>
                <w:rFonts w:ascii="Book Antiqua" w:hAnsi="Book Antiqua"/>
                <w:sz w:val="26"/>
                <w:szCs w:val="26"/>
              </w:rPr>
              <w:t>Member</w:t>
            </w:r>
            <w:r w:rsidRPr="00793530">
              <w:rPr>
                <w:rFonts w:ascii="Book Antiqua" w:hAnsi="Book Antiqua"/>
                <w:spacing w:val="1"/>
                <w:sz w:val="26"/>
                <w:szCs w:val="26"/>
              </w:rPr>
              <w:t xml:space="preserve"> </w:t>
            </w:r>
            <w:r w:rsidRPr="00793530">
              <w:rPr>
                <w:rFonts w:ascii="Book Antiqua" w:hAnsi="Book Antiqua"/>
                <w:sz w:val="26"/>
                <w:szCs w:val="26"/>
              </w:rPr>
              <w:t>States</w:t>
            </w:r>
            <w:r w:rsidRPr="00793530">
              <w:rPr>
                <w:rFonts w:ascii="Book Antiqua" w:hAnsi="Book Antiqua"/>
                <w:spacing w:val="1"/>
                <w:sz w:val="26"/>
                <w:szCs w:val="26"/>
              </w:rPr>
              <w:t xml:space="preserve"> </w:t>
            </w:r>
            <w:r w:rsidRPr="00793530">
              <w:rPr>
                <w:rFonts w:ascii="Book Antiqua" w:hAnsi="Book Antiqua"/>
                <w:sz w:val="26"/>
                <w:szCs w:val="26"/>
              </w:rPr>
              <w:t>(MSs)</w:t>
            </w:r>
            <w:r w:rsidRPr="00793530">
              <w:rPr>
                <w:rFonts w:ascii="Book Antiqua" w:hAnsi="Book Antiqua"/>
                <w:spacing w:val="1"/>
                <w:sz w:val="26"/>
                <w:szCs w:val="26"/>
              </w:rPr>
              <w:t xml:space="preserve"> </w:t>
            </w:r>
            <w:r w:rsidRPr="00793530">
              <w:rPr>
                <w:rFonts w:ascii="Book Antiqua" w:hAnsi="Book Antiqua"/>
                <w:sz w:val="26"/>
                <w:szCs w:val="26"/>
              </w:rPr>
              <w:t>from</w:t>
            </w:r>
            <w:r w:rsidRPr="00793530">
              <w:rPr>
                <w:rFonts w:ascii="Book Antiqua" w:hAnsi="Book Antiqua"/>
                <w:spacing w:val="1"/>
                <w:sz w:val="26"/>
                <w:szCs w:val="26"/>
              </w:rPr>
              <w:t xml:space="preserve"> </w:t>
            </w:r>
            <w:r w:rsidRPr="00793530">
              <w:rPr>
                <w:rFonts w:ascii="Book Antiqua" w:hAnsi="Book Antiqua"/>
                <w:sz w:val="26"/>
                <w:szCs w:val="26"/>
              </w:rPr>
              <w:t>the</w:t>
            </w:r>
            <w:r w:rsidRPr="00793530">
              <w:rPr>
                <w:rFonts w:ascii="Book Antiqua" w:hAnsi="Book Antiqua"/>
                <w:spacing w:val="1"/>
                <w:sz w:val="26"/>
                <w:szCs w:val="26"/>
              </w:rPr>
              <w:t xml:space="preserve"> </w:t>
            </w:r>
            <w:r w:rsidRPr="00793530">
              <w:rPr>
                <w:rFonts w:ascii="Book Antiqua" w:hAnsi="Book Antiqua"/>
                <w:sz w:val="26"/>
                <w:szCs w:val="26"/>
              </w:rPr>
              <w:t xml:space="preserve">Great Lakes Region, which was </w:t>
            </w:r>
          </w:p>
          <w:p w14:paraId="4DA0D27D" w14:textId="56984382" w:rsidR="00FD7B42" w:rsidRPr="00793530" w:rsidRDefault="00FD7B42" w:rsidP="00FD7B42">
            <w:pPr>
              <w:spacing w:after="60" w:line="271" w:lineRule="auto"/>
              <w:rPr>
                <w:rFonts w:ascii="Book Antiqua" w:hAnsi="Book Antiqua"/>
                <w:sz w:val="26"/>
                <w:szCs w:val="26"/>
              </w:rPr>
            </w:pPr>
            <w:r w:rsidRPr="00793530">
              <w:rPr>
                <w:rFonts w:ascii="Book Antiqua" w:hAnsi="Book Antiqua"/>
                <w:sz w:val="26"/>
                <w:szCs w:val="26"/>
              </w:rPr>
              <w:t>set up in 2006 with the assistance of the African Union</w:t>
            </w:r>
            <w:r w:rsidRPr="00793530">
              <w:rPr>
                <w:rFonts w:ascii="Book Antiqua" w:hAnsi="Book Antiqua"/>
                <w:spacing w:val="1"/>
                <w:sz w:val="26"/>
                <w:szCs w:val="26"/>
              </w:rPr>
              <w:t xml:space="preserve"> </w:t>
            </w:r>
            <w:r w:rsidRPr="00793530">
              <w:rPr>
                <w:rFonts w:ascii="Book Antiqua" w:hAnsi="Book Antiqua"/>
                <w:sz w:val="26"/>
                <w:szCs w:val="26"/>
              </w:rPr>
              <w:t>(AU), United Nations (UN) and bilateral donors.  ICGLR Member States include Angola, Burundi, Central African Republic, Democratic Republic of Congo, Republic of Congo, Kenya, Rwanda, South Sudan, Sudan, Tanzania, Uganda and Zambia.</w:t>
            </w:r>
          </w:p>
          <w:p w14:paraId="2DB7DC8E" w14:textId="665C84EB" w:rsidR="00FD7B42" w:rsidRPr="00793530" w:rsidRDefault="00FD7B42" w:rsidP="00FD7B42">
            <w:pPr>
              <w:spacing w:after="60" w:line="271" w:lineRule="auto"/>
              <w:rPr>
                <w:rFonts w:ascii="Book Antiqua" w:hAnsi="Book Antiqua"/>
                <w:sz w:val="26"/>
                <w:szCs w:val="26"/>
              </w:rPr>
            </w:pPr>
            <w:r w:rsidRPr="00793530">
              <w:rPr>
                <w:rFonts w:ascii="Book Antiqua" w:hAnsi="Book Antiqua"/>
                <w:sz w:val="26"/>
                <w:szCs w:val="26"/>
              </w:rPr>
              <w:t xml:space="preserve">The ICGLR is headed by the Summit of the Heads of State and </w:t>
            </w:r>
            <w:r w:rsidR="00A516FC" w:rsidRPr="00793530">
              <w:rPr>
                <w:rFonts w:ascii="Book Antiqua" w:hAnsi="Book Antiqua"/>
                <w:sz w:val="26"/>
                <w:szCs w:val="26"/>
              </w:rPr>
              <w:t>Government and</w:t>
            </w:r>
            <w:r w:rsidRPr="00793530">
              <w:rPr>
                <w:rFonts w:ascii="Book Antiqua" w:hAnsi="Book Antiqua"/>
                <w:sz w:val="26"/>
                <w:szCs w:val="26"/>
              </w:rPr>
              <w:t xml:space="preserve"> assisted by the Regional </w:t>
            </w:r>
            <w:proofErr w:type="spellStart"/>
            <w:r w:rsidRPr="00793530">
              <w:rPr>
                <w:rFonts w:ascii="Book Antiqua" w:hAnsi="Book Antiqua"/>
                <w:sz w:val="26"/>
                <w:szCs w:val="26"/>
              </w:rPr>
              <w:t>Interministerial</w:t>
            </w:r>
            <w:proofErr w:type="spellEnd"/>
            <w:r w:rsidRPr="00793530">
              <w:rPr>
                <w:rFonts w:ascii="Book Antiqua" w:hAnsi="Book Antiqua"/>
                <w:sz w:val="26"/>
                <w:szCs w:val="26"/>
              </w:rPr>
              <w:t xml:space="preserve"> Committee (RIMIC) composed of Ministers of Foreign Affairs of the 12 Members States.</w:t>
            </w:r>
          </w:p>
          <w:p w14:paraId="49DE320F" w14:textId="39BCD755" w:rsidR="00FD7B42" w:rsidRPr="00D1037F" w:rsidRDefault="00FD7B42" w:rsidP="00FD7B42">
            <w:pPr>
              <w:spacing w:after="60" w:line="271" w:lineRule="auto"/>
              <w:rPr>
                <w:rFonts w:ascii="Book Antiqua" w:hAnsi="Book Antiqua"/>
                <w:sz w:val="26"/>
                <w:szCs w:val="26"/>
              </w:rPr>
            </w:pPr>
            <w:r w:rsidRPr="00793530">
              <w:rPr>
                <w:rFonts w:ascii="Book Antiqua" w:hAnsi="Book Antiqua"/>
                <w:sz w:val="26"/>
                <w:szCs w:val="26"/>
              </w:rPr>
              <w:t xml:space="preserve">The ICGLR Secretariat headquarters is based in Bujumbura (Burundi) with Regional </w:t>
            </w:r>
            <w:r w:rsidR="00A516FC" w:rsidRPr="00793530">
              <w:rPr>
                <w:rFonts w:ascii="Book Antiqua" w:hAnsi="Book Antiqua"/>
                <w:sz w:val="26"/>
                <w:szCs w:val="26"/>
              </w:rPr>
              <w:t>Centers</w:t>
            </w:r>
            <w:r w:rsidRPr="00793530">
              <w:rPr>
                <w:rFonts w:ascii="Book Antiqua" w:hAnsi="Book Antiqua"/>
                <w:sz w:val="26"/>
                <w:szCs w:val="26"/>
              </w:rPr>
              <w:t xml:space="preserve"> in Kampala (Uganda), Lusaka (Zambia) and Goma (DRC).</w:t>
            </w:r>
          </w:p>
          <w:p w14:paraId="6C33508D" w14:textId="56E45E78" w:rsidR="00E0026E" w:rsidRPr="00263401" w:rsidRDefault="00FD7B42" w:rsidP="00263401">
            <w:pPr>
              <w:spacing w:after="60" w:line="271" w:lineRule="auto"/>
              <w:rPr>
                <w:rFonts w:ascii="Book Antiqua" w:hAnsi="Book Antiqua"/>
                <w:spacing w:val="1"/>
                <w:sz w:val="26"/>
                <w:szCs w:val="26"/>
              </w:rPr>
            </w:pPr>
            <w:r w:rsidRPr="00793530">
              <w:rPr>
                <w:rFonts w:ascii="Book Antiqua" w:hAnsi="Book Antiqua"/>
                <w:sz w:val="26"/>
                <w:szCs w:val="26"/>
              </w:rPr>
              <w:t>The ICGLR aims to implement</w:t>
            </w:r>
            <w:r w:rsidRPr="00793530">
              <w:rPr>
                <w:rFonts w:ascii="Book Antiqua" w:hAnsi="Book Antiqua"/>
                <w:spacing w:val="1"/>
                <w:sz w:val="26"/>
                <w:szCs w:val="26"/>
              </w:rPr>
              <w:t xml:space="preserve"> </w:t>
            </w:r>
            <w:r w:rsidRPr="00793530">
              <w:rPr>
                <w:rFonts w:ascii="Book Antiqua" w:hAnsi="Book Antiqua"/>
                <w:sz w:val="26"/>
                <w:szCs w:val="26"/>
              </w:rPr>
              <w:t xml:space="preserve">the </w:t>
            </w:r>
            <w:r w:rsidRPr="00793530">
              <w:rPr>
                <w:rFonts w:ascii="Book Antiqua" w:hAnsi="Book Antiqua"/>
                <w:i/>
                <w:sz w:val="26"/>
                <w:szCs w:val="26"/>
              </w:rPr>
              <w:t xml:space="preserve">Pact on Security, Stability and Development </w:t>
            </w:r>
            <w:r w:rsidRPr="00793530">
              <w:rPr>
                <w:rFonts w:ascii="Book Antiqua" w:hAnsi="Book Antiqua"/>
                <w:sz w:val="26"/>
                <w:szCs w:val="26"/>
              </w:rPr>
              <w:t>which sets an ambitious</w:t>
            </w:r>
            <w:r w:rsidRPr="00793530">
              <w:rPr>
                <w:rFonts w:ascii="Book Antiqua" w:hAnsi="Book Antiqua"/>
                <w:spacing w:val="1"/>
                <w:sz w:val="26"/>
                <w:szCs w:val="26"/>
              </w:rPr>
              <w:t xml:space="preserve"> </w:t>
            </w:r>
            <w:r w:rsidRPr="00793530">
              <w:rPr>
                <w:rFonts w:ascii="Book Antiqua" w:hAnsi="Book Antiqua"/>
                <w:sz w:val="26"/>
                <w:szCs w:val="26"/>
              </w:rPr>
              <w:t xml:space="preserve">agenda "to transform the region into a space of sustainable peace and </w:t>
            </w:r>
            <w:r w:rsidR="00A516FC" w:rsidRPr="00793530">
              <w:rPr>
                <w:rFonts w:ascii="Book Antiqua" w:hAnsi="Book Antiqua"/>
                <w:sz w:val="26"/>
                <w:szCs w:val="26"/>
              </w:rPr>
              <w:t>security</w:t>
            </w:r>
            <w:r w:rsidR="00A516FC" w:rsidRPr="00793530">
              <w:rPr>
                <w:rFonts w:ascii="Book Antiqua" w:hAnsi="Book Antiqua"/>
                <w:spacing w:val="1"/>
                <w:sz w:val="26"/>
                <w:szCs w:val="26"/>
              </w:rPr>
              <w:t xml:space="preserve"> </w:t>
            </w:r>
            <w:r w:rsidR="00A516FC">
              <w:rPr>
                <w:rFonts w:ascii="Book Antiqua" w:hAnsi="Book Antiqua"/>
                <w:spacing w:val="1"/>
                <w:sz w:val="26"/>
                <w:szCs w:val="26"/>
              </w:rPr>
              <w:t>and</w:t>
            </w:r>
            <w:r w:rsidRPr="00793530">
              <w:rPr>
                <w:rFonts w:ascii="Book Antiqua" w:hAnsi="Book Antiqua"/>
                <w:sz w:val="26"/>
                <w:szCs w:val="26"/>
              </w:rPr>
              <w:t xml:space="preserve"> </w:t>
            </w:r>
            <w:r w:rsidRPr="00793530">
              <w:rPr>
                <w:rFonts w:ascii="Book Antiqua" w:hAnsi="Book Antiqua"/>
                <w:spacing w:val="-52"/>
                <w:sz w:val="26"/>
                <w:szCs w:val="26"/>
              </w:rPr>
              <w:t xml:space="preserve"> </w:t>
            </w:r>
            <w:r w:rsidRPr="00793530">
              <w:rPr>
                <w:rFonts w:ascii="Book Antiqua" w:hAnsi="Book Antiqua"/>
                <w:sz w:val="26"/>
                <w:szCs w:val="26"/>
              </w:rPr>
              <w:t>development. Key Programs of ICGLR include: (</w:t>
            </w:r>
            <w:proofErr w:type="spellStart"/>
            <w:r w:rsidRPr="00793530">
              <w:rPr>
                <w:rFonts w:ascii="Book Antiqua" w:hAnsi="Book Antiqua"/>
                <w:sz w:val="26"/>
                <w:szCs w:val="26"/>
              </w:rPr>
              <w:t>i</w:t>
            </w:r>
            <w:proofErr w:type="spellEnd"/>
            <w:r w:rsidRPr="00793530">
              <w:rPr>
                <w:rFonts w:ascii="Book Antiqua" w:hAnsi="Book Antiqua"/>
                <w:sz w:val="26"/>
                <w:szCs w:val="26"/>
              </w:rPr>
              <w:t>) Peace and Security; (ii)</w:t>
            </w:r>
            <w:r w:rsidRPr="00793530">
              <w:rPr>
                <w:rFonts w:ascii="Book Antiqua" w:hAnsi="Book Antiqua"/>
                <w:spacing w:val="1"/>
                <w:sz w:val="26"/>
                <w:szCs w:val="26"/>
              </w:rPr>
              <w:t xml:space="preserve"> </w:t>
            </w:r>
            <w:r w:rsidRPr="00793530">
              <w:rPr>
                <w:rFonts w:ascii="Book Antiqua" w:hAnsi="Book Antiqua"/>
                <w:sz w:val="26"/>
                <w:szCs w:val="26"/>
              </w:rPr>
              <w:t>Democracy</w:t>
            </w:r>
            <w:r w:rsidRPr="00793530">
              <w:rPr>
                <w:rFonts w:ascii="Book Antiqua" w:hAnsi="Book Antiqua"/>
                <w:spacing w:val="1"/>
                <w:sz w:val="26"/>
                <w:szCs w:val="26"/>
              </w:rPr>
              <w:t xml:space="preserve"> </w:t>
            </w:r>
            <w:r w:rsidRPr="00793530">
              <w:rPr>
                <w:rFonts w:ascii="Book Antiqua" w:hAnsi="Book Antiqua"/>
                <w:sz w:val="26"/>
                <w:szCs w:val="26"/>
              </w:rPr>
              <w:t>and</w:t>
            </w:r>
            <w:r w:rsidRPr="00793530">
              <w:rPr>
                <w:rFonts w:ascii="Book Antiqua" w:hAnsi="Book Antiqua"/>
                <w:spacing w:val="1"/>
                <w:sz w:val="26"/>
                <w:szCs w:val="26"/>
              </w:rPr>
              <w:t xml:space="preserve"> </w:t>
            </w:r>
            <w:r w:rsidRPr="00793530">
              <w:rPr>
                <w:rFonts w:ascii="Book Antiqua" w:hAnsi="Book Antiqua"/>
                <w:sz w:val="26"/>
                <w:szCs w:val="26"/>
              </w:rPr>
              <w:t>Good</w:t>
            </w:r>
            <w:r w:rsidRPr="00793530">
              <w:rPr>
                <w:rFonts w:ascii="Book Antiqua" w:hAnsi="Book Antiqua"/>
                <w:spacing w:val="1"/>
                <w:sz w:val="26"/>
                <w:szCs w:val="26"/>
              </w:rPr>
              <w:t xml:space="preserve"> </w:t>
            </w:r>
            <w:r w:rsidRPr="00793530">
              <w:rPr>
                <w:rFonts w:ascii="Book Antiqua" w:hAnsi="Book Antiqua"/>
                <w:sz w:val="26"/>
                <w:szCs w:val="26"/>
              </w:rPr>
              <w:t>Governance;</w:t>
            </w:r>
            <w:r w:rsidRPr="00793530">
              <w:rPr>
                <w:rFonts w:ascii="Book Antiqua" w:hAnsi="Book Antiqua"/>
                <w:spacing w:val="1"/>
                <w:sz w:val="26"/>
                <w:szCs w:val="26"/>
              </w:rPr>
              <w:t xml:space="preserve"> </w:t>
            </w:r>
            <w:r w:rsidRPr="00793530">
              <w:rPr>
                <w:rFonts w:ascii="Book Antiqua" w:hAnsi="Book Antiqua"/>
                <w:sz w:val="26"/>
                <w:szCs w:val="26"/>
              </w:rPr>
              <w:t>(iii)</w:t>
            </w:r>
            <w:r w:rsidRPr="00793530">
              <w:rPr>
                <w:rFonts w:ascii="Book Antiqua" w:hAnsi="Book Antiqua"/>
                <w:spacing w:val="1"/>
                <w:sz w:val="26"/>
                <w:szCs w:val="26"/>
              </w:rPr>
              <w:t xml:space="preserve"> </w:t>
            </w:r>
            <w:r w:rsidRPr="00793530">
              <w:rPr>
                <w:rFonts w:ascii="Book Antiqua" w:hAnsi="Book Antiqua"/>
                <w:sz w:val="26"/>
                <w:szCs w:val="26"/>
              </w:rPr>
              <w:t>Economic</w:t>
            </w:r>
            <w:r w:rsidRPr="00793530">
              <w:rPr>
                <w:rFonts w:ascii="Book Antiqua" w:hAnsi="Book Antiqua"/>
                <w:spacing w:val="1"/>
                <w:sz w:val="26"/>
                <w:szCs w:val="26"/>
              </w:rPr>
              <w:t xml:space="preserve"> </w:t>
            </w:r>
            <w:r w:rsidRPr="00793530">
              <w:rPr>
                <w:rFonts w:ascii="Book Antiqua" w:hAnsi="Book Antiqua"/>
                <w:sz w:val="26"/>
                <w:szCs w:val="26"/>
              </w:rPr>
              <w:t>Development</w:t>
            </w:r>
            <w:r w:rsidRPr="00793530">
              <w:rPr>
                <w:rFonts w:ascii="Book Antiqua" w:hAnsi="Book Antiqua"/>
                <w:spacing w:val="1"/>
                <w:sz w:val="26"/>
                <w:szCs w:val="26"/>
              </w:rPr>
              <w:t xml:space="preserve"> </w:t>
            </w:r>
            <w:r w:rsidRPr="00793530">
              <w:rPr>
                <w:rFonts w:ascii="Book Antiqua" w:hAnsi="Book Antiqua"/>
                <w:sz w:val="26"/>
                <w:szCs w:val="26"/>
              </w:rPr>
              <w:t>and</w:t>
            </w:r>
            <w:r w:rsidRPr="00793530">
              <w:rPr>
                <w:rFonts w:ascii="Book Antiqua" w:hAnsi="Book Antiqua"/>
                <w:spacing w:val="1"/>
                <w:sz w:val="26"/>
                <w:szCs w:val="26"/>
              </w:rPr>
              <w:t xml:space="preserve"> </w:t>
            </w:r>
            <w:r w:rsidRPr="00793530">
              <w:rPr>
                <w:rFonts w:ascii="Book Antiqua" w:hAnsi="Book Antiqua"/>
                <w:sz w:val="26"/>
                <w:szCs w:val="26"/>
              </w:rPr>
              <w:t>Regional</w:t>
            </w:r>
            <w:r w:rsidRPr="00793530">
              <w:rPr>
                <w:rFonts w:ascii="Book Antiqua" w:hAnsi="Book Antiqua"/>
                <w:spacing w:val="1"/>
                <w:sz w:val="26"/>
                <w:szCs w:val="26"/>
              </w:rPr>
              <w:t xml:space="preserve"> </w:t>
            </w:r>
            <w:r w:rsidRPr="00793530">
              <w:rPr>
                <w:rFonts w:ascii="Book Antiqua" w:hAnsi="Book Antiqua"/>
                <w:sz w:val="26"/>
                <w:szCs w:val="26"/>
              </w:rPr>
              <w:t>Integration;</w:t>
            </w:r>
            <w:r w:rsidRPr="00793530">
              <w:rPr>
                <w:rFonts w:ascii="Book Antiqua" w:hAnsi="Book Antiqua"/>
                <w:spacing w:val="1"/>
                <w:sz w:val="26"/>
                <w:szCs w:val="26"/>
              </w:rPr>
              <w:t xml:space="preserve"> </w:t>
            </w:r>
            <w:r w:rsidRPr="00793530">
              <w:rPr>
                <w:rFonts w:ascii="Book Antiqua" w:hAnsi="Book Antiqua"/>
                <w:sz w:val="26"/>
                <w:szCs w:val="26"/>
              </w:rPr>
              <w:t>(iv)</w:t>
            </w:r>
            <w:r w:rsidRPr="00793530">
              <w:rPr>
                <w:rFonts w:ascii="Book Antiqua" w:hAnsi="Book Antiqua"/>
                <w:spacing w:val="1"/>
                <w:sz w:val="26"/>
                <w:szCs w:val="26"/>
              </w:rPr>
              <w:t xml:space="preserve"> Gender, </w:t>
            </w:r>
            <w:r w:rsidRPr="00793530">
              <w:rPr>
                <w:rFonts w:ascii="Book Antiqua" w:hAnsi="Book Antiqua"/>
                <w:spacing w:val="1"/>
                <w:sz w:val="26"/>
                <w:szCs w:val="26"/>
              </w:rPr>
              <w:lastRenderedPageBreak/>
              <w:t>Women and Children; (v)</w:t>
            </w:r>
            <w:r w:rsidRPr="00793530">
              <w:rPr>
                <w:rFonts w:ascii="Book Antiqua" w:hAnsi="Book Antiqua"/>
                <w:sz w:val="26"/>
                <w:szCs w:val="26"/>
              </w:rPr>
              <w:t xml:space="preserve"> Humanitarian</w:t>
            </w:r>
            <w:r w:rsidRPr="00793530">
              <w:rPr>
                <w:rFonts w:ascii="Book Antiqua" w:hAnsi="Book Antiqua"/>
                <w:spacing w:val="1"/>
                <w:sz w:val="26"/>
                <w:szCs w:val="26"/>
              </w:rPr>
              <w:t xml:space="preserve"> </w:t>
            </w:r>
            <w:r w:rsidRPr="00793530">
              <w:rPr>
                <w:rFonts w:ascii="Book Antiqua" w:hAnsi="Book Antiqua"/>
                <w:sz w:val="26"/>
                <w:szCs w:val="26"/>
              </w:rPr>
              <w:t>and</w:t>
            </w:r>
            <w:r w:rsidRPr="00793530">
              <w:rPr>
                <w:rFonts w:ascii="Book Antiqua" w:hAnsi="Book Antiqua"/>
                <w:spacing w:val="1"/>
                <w:sz w:val="26"/>
                <w:szCs w:val="26"/>
              </w:rPr>
              <w:t xml:space="preserve"> </w:t>
            </w:r>
            <w:r w:rsidRPr="00793530">
              <w:rPr>
                <w:rFonts w:ascii="Book Antiqua" w:hAnsi="Book Antiqua"/>
                <w:sz w:val="26"/>
                <w:szCs w:val="26"/>
              </w:rPr>
              <w:t>social</w:t>
            </w:r>
            <w:r w:rsidRPr="00793530">
              <w:rPr>
                <w:rFonts w:ascii="Book Antiqua" w:hAnsi="Book Antiqua"/>
                <w:spacing w:val="1"/>
                <w:sz w:val="26"/>
                <w:szCs w:val="26"/>
              </w:rPr>
              <w:t xml:space="preserve"> </w:t>
            </w:r>
            <w:r w:rsidRPr="00793530">
              <w:rPr>
                <w:rFonts w:ascii="Book Antiqua" w:hAnsi="Book Antiqua"/>
                <w:sz w:val="26"/>
                <w:szCs w:val="26"/>
              </w:rPr>
              <w:t>issues</w:t>
            </w:r>
            <w:r w:rsidRPr="00793530">
              <w:rPr>
                <w:rFonts w:ascii="Book Antiqua" w:hAnsi="Book Antiqua"/>
                <w:spacing w:val="1"/>
                <w:sz w:val="26"/>
                <w:szCs w:val="26"/>
              </w:rPr>
              <w:t xml:space="preserve"> </w:t>
            </w:r>
            <w:r w:rsidRPr="00793530">
              <w:rPr>
                <w:rFonts w:ascii="Book Antiqua" w:hAnsi="Book Antiqua"/>
                <w:sz w:val="26"/>
                <w:szCs w:val="26"/>
              </w:rPr>
              <w:t>and</w:t>
            </w:r>
            <w:r w:rsidRPr="00793530">
              <w:rPr>
                <w:rFonts w:ascii="Book Antiqua" w:hAnsi="Book Antiqua"/>
                <w:spacing w:val="1"/>
                <w:sz w:val="26"/>
                <w:szCs w:val="26"/>
              </w:rPr>
              <w:t xml:space="preserve"> </w:t>
            </w:r>
            <w:r w:rsidRPr="00793530">
              <w:rPr>
                <w:rFonts w:ascii="Book Antiqua" w:hAnsi="Book Antiqua"/>
                <w:sz w:val="26"/>
                <w:szCs w:val="26"/>
              </w:rPr>
              <w:t>(vi)</w:t>
            </w:r>
            <w:r w:rsidRPr="00793530">
              <w:rPr>
                <w:rFonts w:ascii="Book Antiqua" w:hAnsi="Book Antiqua"/>
                <w:spacing w:val="1"/>
                <w:sz w:val="26"/>
                <w:szCs w:val="26"/>
              </w:rPr>
              <w:t xml:space="preserve"> </w:t>
            </w:r>
            <w:r w:rsidRPr="00793530">
              <w:rPr>
                <w:rFonts w:ascii="Book Antiqua" w:hAnsi="Book Antiqua"/>
                <w:sz w:val="26"/>
                <w:szCs w:val="26"/>
              </w:rPr>
              <w:t>cross-cutting</w:t>
            </w:r>
            <w:r w:rsidRPr="00793530">
              <w:rPr>
                <w:rFonts w:ascii="Book Antiqua" w:hAnsi="Book Antiqua"/>
                <w:spacing w:val="1"/>
                <w:sz w:val="26"/>
                <w:szCs w:val="26"/>
              </w:rPr>
              <w:t xml:space="preserve"> </w:t>
            </w:r>
            <w:r w:rsidRPr="00793530">
              <w:rPr>
                <w:rFonts w:ascii="Book Antiqua" w:hAnsi="Book Antiqua"/>
                <w:sz w:val="26"/>
                <w:szCs w:val="26"/>
              </w:rPr>
              <w:t>issues</w:t>
            </w:r>
            <w:r w:rsidRPr="00793530">
              <w:rPr>
                <w:rFonts w:ascii="Book Antiqua" w:hAnsi="Book Antiqua"/>
                <w:spacing w:val="1"/>
                <w:sz w:val="26"/>
                <w:szCs w:val="26"/>
              </w:rPr>
              <w:t>.</w:t>
            </w:r>
          </w:p>
        </w:tc>
      </w:tr>
    </w:tbl>
    <w:p w14:paraId="044BA73B" w14:textId="77777777" w:rsidR="00263401" w:rsidRPr="00263401" w:rsidRDefault="00263401" w:rsidP="00263401">
      <w:pPr>
        <w:rPr>
          <w:lang w:val="en-GB"/>
        </w:rPr>
      </w:pPr>
    </w:p>
    <w:tbl>
      <w:tblPr>
        <w:tblpPr w:leftFromText="141" w:rightFromText="141" w:vertAnchor="text" w:horzAnchor="margin" w:tblpXSpec="center" w:tblpY="738"/>
        <w:tblW w:w="10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32"/>
      </w:tblGrid>
      <w:tr w:rsidR="00793530" w:rsidRPr="00310A66" w14:paraId="65F07B9D" w14:textId="77777777" w:rsidTr="00793530">
        <w:trPr>
          <w:trHeight w:val="2395"/>
        </w:trPr>
        <w:tc>
          <w:tcPr>
            <w:tcW w:w="10432" w:type="dxa"/>
          </w:tcPr>
          <w:p w14:paraId="47FE2645" w14:textId="77777777" w:rsidR="00793530" w:rsidRDefault="00793530" w:rsidP="00793530">
            <w:pPr>
              <w:pStyle w:val="TableParagraph"/>
              <w:spacing w:line="273" w:lineRule="exact"/>
              <w:ind w:left="107"/>
              <w:rPr>
                <w:rFonts w:ascii="Book Antiqua" w:hAnsi="Book Antiqua"/>
                <w:b/>
                <w:sz w:val="24"/>
                <w:szCs w:val="24"/>
              </w:rPr>
            </w:pPr>
          </w:p>
          <w:p w14:paraId="7C0EFAA2" w14:textId="77777777" w:rsidR="00793530" w:rsidRDefault="00793530" w:rsidP="00793530">
            <w:pPr>
              <w:pStyle w:val="TableParagraph"/>
              <w:spacing w:line="273" w:lineRule="exact"/>
              <w:ind w:left="107"/>
              <w:rPr>
                <w:rFonts w:ascii="Book Antiqua" w:hAnsi="Book Antiqua"/>
                <w:b/>
                <w:sz w:val="26"/>
                <w:szCs w:val="26"/>
              </w:rPr>
            </w:pPr>
            <w:r w:rsidRPr="00310A66">
              <w:rPr>
                <w:rFonts w:ascii="Book Antiqua" w:hAnsi="Book Antiqua"/>
                <w:b/>
                <w:sz w:val="24"/>
                <w:szCs w:val="24"/>
              </w:rPr>
              <w:t xml:space="preserve">2. </w:t>
            </w:r>
            <w:r w:rsidRPr="00067485">
              <w:rPr>
                <w:rFonts w:ascii="Book Antiqua" w:hAnsi="Book Antiqua"/>
                <w:b/>
                <w:sz w:val="26"/>
                <w:szCs w:val="26"/>
              </w:rPr>
              <w:t>MAIN</w:t>
            </w:r>
            <w:r w:rsidRPr="00067485">
              <w:rPr>
                <w:rFonts w:ascii="Book Antiqua" w:hAnsi="Book Antiqua"/>
                <w:b/>
                <w:spacing w:val="-1"/>
                <w:sz w:val="26"/>
                <w:szCs w:val="26"/>
              </w:rPr>
              <w:t xml:space="preserve"> </w:t>
            </w:r>
            <w:r w:rsidRPr="00067485">
              <w:rPr>
                <w:rFonts w:ascii="Book Antiqua" w:hAnsi="Book Antiqua"/>
                <w:b/>
                <w:sz w:val="26"/>
                <w:szCs w:val="26"/>
              </w:rPr>
              <w:t>FUNCTION</w:t>
            </w:r>
          </w:p>
          <w:p w14:paraId="65B20353" w14:textId="77777777" w:rsidR="00793530" w:rsidRPr="00310A66" w:rsidRDefault="00793530" w:rsidP="00793530">
            <w:pPr>
              <w:pStyle w:val="TableParagraph"/>
              <w:spacing w:line="273" w:lineRule="exact"/>
              <w:ind w:left="107"/>
              <w:rPr>
                <w:rFonts w:ascii="Book Antiqua" w:hAnsi="Book Antiqua"/>
                <w:b/>
                <w:sz w:val="24"/>
                <w:szCs w:val="24"/>
              </w:rPr>
            </w:pPr>
          </w:p>
          <w:p w14:paraId="48A7BC52" w14:textId="1B2D1F48" w:rsidR="00793530" w:rsidRPr="00067485" w:rsidRDefault="004E3F32" w:rsidP="00793530">
            <w:pPr>
              <w:pStyle w:val="TableParagraph"/>
              <w:ind w:left="107" w:right="97"/>
              <w:jc w:val="both"/>
              <w:rPr>
                <w:rFonts w:ascii="Book Antiqua" w:hAnsi="Book Antiqua"/>
                <w:sz w:val="26"/>
                <w:szCs w:val="26"/>
              </w:rPr>
            </w:pPr>
            <w:r w:rsidRPr="004E3F32">
              <w:rPr>
                <w:rFonts w:ascii="Book Antiqua" w:hAnsi="Book Antiqua"/>
                <w:sz w:val="26"/>
                <w:szCs w:val="26"/>
              </w:rPr>
              <w:t xml:space="preserve">The role of the above position is to produce and consolidate  financial reports of the ICGLR and its affiliated institutions, to produce financial analysis reports, with key recommendations and advice to the Director of Administration and Finance through the Accountant; to develop and implement procedures and systems; to coordinate the preparation and submission of  statutory financial statements in accordance with accounting standards to meet audit standards, adopted  management procedures  and international Public Sector Accounting Standards. </w:t>
            </w:r>
          </w:p>
        </w:tc>
      </w:tr>
      <w:tr w:rsidR="00793530" w:rsidRPr="00310A66" w14:paraId="29DED177" w14:textId="77777777" w:rsidTr="00263401">
        <w:trPr>
          <w:trHeight w:val="58"/>
        </w:trPr>
        <w:tc>
          <w:tcPr>
            <w:tcW w:w="10432" w:type="dxa"/>
          </w:tcPr>
          <w:p w14:paraId="55C33078" w14:textId="77777777" w:rsidR="00793530" w:rsidRPr="00CC78DA" w:rsidRDefault="00793530" w:rsidP="00793530">
            <w:pPr>
              <w:pStyle w:val="TableParagraph"/>
              <w:spacing w:before="11"/>
              <w:rPr>
                <w:rFonts w:ascii="Book Antiqua" w:hAnsi="Book Antiqua"/>
                <w:sz w:val="26"/>
                <w:szCs w:val="26"/>
              </w:rPr>
            </w:pPr>
          </w:p>
          <w:p w14:paraId="3C273DCA" w14:textId="77777777" w:rsidR="00793530" w:rsidRPr="00CC78DA" w:rsidRDefault="00793530" w:rsidP="00793530">
            <w:pPr>
              <w:pStyle w:val="TableParagraph"/>
              <w:spacing w:before="1"/>
              <w:ind w:left="107"/>
              <w:rPr>
                <w:rFonts w:ascii="Book Antiqua" w:hAnsi="Book Antiqua"/>
                <w:b/>
                <w:sz w:val="26"/>
                <w:szCs w:val="26"/>
              </w:rPr>
            </w:pPr>
            <w:r w:rsidRPr="00CC78DA">
              <w:rPr>
                <w:rFonts w:ascii="Book Antiqua" w:hAnsi="Book Antiqua"/>
                <w:b/>
                <w:sz w:val="26"/>
                <w:szCs w:val="26"/>
              </w:rPr>
              <w:t>3. SPECIFIC</w:t>
            </w:r>
            <w:r w:rsidRPr="00CC78DA">
              <w:rPr>
                <w:rFonts w:ascii="Book Antiqua" w:hAnsi="Book Antiqua"/>
                <w:b/>
                <w:spacing w:val="-7"/>
                <w:sz w:val="26"/>
                <w:szCs w:val="26"/>
              </w:rPr>
              <w:t xml:space="preserve"> </w:t>
            </w:r>
            <w:r w:rsidRPr="00CC78DA">
              <w:rPr>
                <w:rFonts w:ascii="Book Antiqua" w:hAnsi="Book Antiqua"/>
                <w:b/>
                <w:sz w:val="26"/>
                <w:szCs w:val="26"/>
              </w:rPr>
              <w:t>TASKS/DELIVERABLES</w:t>
            </w:r>
          </w:p>
          <w:p w14:paraId="487A5230" w14:textId="77777777" w:rsidR="00793530" w:rsidRPr="00CC78DA" w:rsidRDefault="00793530" w:rsidP="00793530">
            <w:pPr>
              <w:pStyle w:val="TableParagraph"/>
              <w:spacing w:before="1"/>
              <w:ind w:left="107"/>
              <w:rPr>
                <w:rFonts w:ascii="Book Antiqua" w:hAnsi="Book Antiqua"/>
                <w:b/>
                <w:sz w:val="26"/>
                <w:szCs w:val="26"/>
              </w:rPr>
            </w:pPr>
          </w:p>
          <w:p w14:paraId="220EB37F" w14:textId="22C0C5A1" w:rsidR="00746048" w:rsidRPr="00746048" w:rsidRDefault="00793530" w:rsidP="00746048">
            <w:pPr>
              <w:pStyle w:val="TableParagraph"/>
              <w:tabs>
                <w:tab w:val="left" w:pos="828"/>
              </w:tabs>
              <w:ind w:right="101"/>
              <w:jc w:val="both"/>
              <w:rPr>
                <w:rFonts w:ascii="Book Antiqua" w:hAnsi="Book Antiqua"/>
                <w:sz w:val="26"/>
                <w:szCs w:val="26"/>
              </w:rPr>
            </w:pPr>
            <w:r w:rsidRPr="00CC78DA">
              <w:rPr>
                <w:rFonts w:ascii="Book Antiqua" w:hAnsi="Book Antiqua"/>
                <w:sz w:val="26"/>
                <w:szCs w:val="26"/>
              </w:rPr>
              <w:t xml:space="preserve">Under supervision of the </w:t>
            </w:r>
            <w:r w:rsidR="00420226">
              <w:rPr>
                <w:rFonts w:ascii="Book Antiqua" w:hAnsi="Book Antiqua"/>
                <w:sz w:val="26"/>
                <w:szCs w:val="26"/>
              </w:rPr>
              <w:t>accountant</w:t>
            </w:r>
            <w:r w:rsidRPr="00CC78DA">
              <w:rPr>
                <w:rFonts w:ascii="Book Antiqua" w:hAnsi="Book Antiqua"/>
                <w:sz w:val="26"/>
                <w:szCs w:val="26"/>
              </w:rPr>
              <w:t>, he/she will handle the following duties:</w:t>
            </w:r>
          </w:p>
          <w:p w14:paraId="2908C0BE" w14:textId="5A93555C" w:rsidR="00746048" w:rsidRPr="00746048" w:rsidRDefault="00746048" w:rsidP="00B4561F">
            <w:pPr>
              <w:pStyle w:val="TableParagraph"/>
              <w:numPr>
                <w:ilvl w:val="0"/>
                <w:numId w:val="17"/>
              </w:numPr>
              <w:tabs>
                <w:tab w:val="left" w:pos="828"/>
              </w:tabs>
              <w:ind w:right="101"/>
              <w:jc w:val="both"/>
              <w:rPr>
                <w:rFonts w:ascii="Book Antiqua" w:hAnsi="Book Antiqua"/>
                <w:sz w:val="26"/>
                <w:szCs w:val="26"/>
              </w:rPr>
            </w:pPr>
            <w:r w:rsidRPr="00746048">
              <w:rPr>
                <w:rFonts w:ascii="Book Antiqua" w:hAnsi="Book Antiqua"/>
                <w:sz w:val="26"/>
                <w:szCs w:val="26"/>
              </w:rPr>
              <w:t xml:space="preserve">Manage and maintain financial reporting requirements including preparation of income statements, balance sheets, cash flow statements and notes to the accounts.   </w:t>
            </w:r>
          </w:p>
          <w:p w14:paraId="4FD6F5F1" w14:textId="6BD1A7E0" w:rsidR="00746048" w:rsidRPr="00746048" w:rsidRDefault="00746048" w:rsidP="00B4561F">
            <w:pPr>
              <w:pStyle w:val="TableParagraph"/>
              <w:numPr>
                <w:ilvl w:val="0"/>
                <w:numId w:val="17"/>
              </w:numPr>
              <w:tabs>
                <w:tab w:val="left" w:pos="828"/>
              </w:tabs>
              <w:ind w:right="101"/>
              <w:jc w:val="both"/>
              <w:rPr>
                <w:rFonts w:ascii="Book Antiqua" w:hAnsi="Book Antiqua"/>
                <w:sz w:val="26"/>
                <w:szCs w:val="26"/>
              </w:rPr>
            </w:pPr>
            <w:r w:rsidRPr="00746048">
              <w:rPr>
                <w:rFonts w:ascii="Book Antiqua" w:hAnsi="Book Antiqua"/>
                <w:sz w:val="26"/>
                <w:szCs w:val="26"/>
              </w:rPr>
              <w:t xml:space="preserve">Undertake financial analysis and consolidation of the financial reports of the various regional centers with those of the secretariat for reporting to management, the governance bodies, </w:t>
            </w:r>
            <w:r w:rsidR="00562C77" w:rsidRPr="00746048">
              <w:rPr>
                <w:rFonts w:ascii="Book Antiqua" w:hAnsi="Book Antiqua"/>
                <w:sz w:val="26"/>
                <w:szCs w:val="26"/>
              </w:rPr>
              <w:t>auditors,</w:t>
            </w:r>
            <w:r w:rsidRPr="00746048">
              <w:rPr>
                <w:rFonts w:ascii="Book Antiqua" w:hAnsi="Book Antiqua"/>
                <w:sz w:val="26"/>
                <w:szCs w:val="26"/>
              </w:rPr>
              <w:t xml:space="preserve"> and other stakeholders. </w:t>
            </w:r>
          </w:p>
          <w:p w14:paraId="04A5EBE1" w14:textId="791FE321" w:rsidR="00746048" w:rsidRPr="00746048" w:rsidRDefault="00746048" w:rsidP="00B4561F">
            <w:pPr>
              <w:pStyle w:val="TableParagraph"/>
              <w:numPr>
                <w:ilvl w:val="0"/>
                <w:numId w:val="17"/>
              </w:numPr>
              <w:tabs>
                <w:tab w:val="left" w:pos="828"/>
              </w:tabs>
              <w:ind w:right="101"/>
              <w:jc w:val="both"/>
              <w:rPr>
                <w:rFonts w:ascii="Book Antiqua" w:hAnsi="Book Antiqua"/>
                <w:sz w:val="26"/>
                <w:szCs w:val="26"/>
              </w:rPr>
            </w:pPr>
            <w:r w:rsidRPr="00746048">
              <w:rPr>
                <w:rFonts w:ascii="Book Antiqua" w:hAnsi="Book Antiqua"/>
                <w:sz w:val="26"/>
                <w:szCs w:val="26"/>
              </w:rPr>
              <w:t xml:space="preserve">Complete complex financial statement reconciliations and coordinate per month, per quarter, half year and to implement year-end processing and closure procedures, including production of the monthly, half-yearly and annual close-off for transactions and period-end </w:t>
            </w:r>
            <w:r w:rsidR="00562C77" w:rsidRPr="00746048">
              <w:rPr>
                <w:rFonts w:ascii="Book Antiqua" w:hAnsi="Book Antiqua"/>
                <w:sz w:val="26"/>
                <w:szCs w:val="26"/>
              </w:rPr>
              <w:t>reports.</w:t>
            </w:r>
          </w:p>
          <w:p w14:paraId="51937027" w14:textId="6DA03E7C" w:rsidR="00263401" w:rsidRPr="00666F80" w:rsidRDefault="00746048" w:rsidP="00666F80">
            <w:pPr>
              <w:pStyle w:val="TableParagraph"/>
              <w:numPr>
                <w:ilvl w:val="0"/>
                <w:numId w:val="17"/>
              </w:numPr>
              <w:tabs>
                <w:tab w:val="left" w:pos="828"/>
              </w:tabs>
              <w:ind w:right="101"/>
              <w:rPr>
                <w:rFonts w:ascii="Book Antiqua" w:hAnsi="Book Antiqua"/>
                <w:sz w:val="26"/>
                <w:szCs w:val="26"/>
              </w:rPr>
            </w:pPr>
            <w:r w:rsidRPr="00746048">
              <w:rPr>
                <w:rFonts w:ascii="Book Antiqua" w:hAnsi="Book Antiqua"/>
                <w:sz w:val="26"/>
                <w:szCs w:val="26"/>
              </w:rPr>
              <w:t>Work collaboratively with internal and external auditors to ensure successful audits, risk management and internal control systems.</w:t>
            </w:r>
          </w:p>
          <w:p w14:paraId="2DFE952B" w14:textId="77777777" w:rsidR="00263401" w:rsidRDefault="00263401" w:rsidP="00746048">
            <w:pPr>
              <w:pStyle w:val="TableParagraph"/>
              <w:tabs>
                <w:tab w:val="left" w:pos="828"/>
              </w:tabs>
              <w:ind w:left="720" w:right="101"/>
              <w:rPr>
                <w:rFonts w:ascii="Book Antiqua" w:hAnsi="Book Antiqua"/>
                <w:sz w:val="26"/>
                <w:szCs w:val="26"/>
              </w:rPr>
            </w:pPr>
          </w:p>
          <w:p w14:paraId="7AD0238A" w14:textId="77777777" w:rsidR="00263401" w:rsidRPr="00C92BF4" w:rsidRDefault="00263401" w:rsidP="00263401">
            <w:pPr>
              <w:pStyle w:val="TableParagraph"/>
              <w:ind w:right="95"/>
              <w:jc w:val="both"/>
              <w:rPr>
                <w:rFonts w:ascii="Book Antiqua" w:hAnsi="Book Antiqua"/>
                <w:b/>
                <w:sz w:val="26"/>
                <w:szCs w:val="26"/>
              </w:rPr>
            </w:pPr>
            <w:r w:rsidRPr="00C92BF4">
              <w:rPr>
                <w:rFonts w:ascii="Book Antiqua" w:hAnsi="Book Antiqua"/>
                <w:b/>
                <w:sz w:val="26"/>
                <w:szCs w:val="26"/>
              </w:rPr>
              <w:t>4. QUALIFICATIONS, EXPERIENCE AND</w:t>
            </w:r>
            <w:r w:rsidRPr="00C92BF4">
              <w:rPr>
                <w:rFonts w:ascii="Book Antiqua" w:hAnsi="Book Antiqua"/>
                <w:b/>
                <w:spacing w:val="-46"/>
                <w:sz w:val="26"/>
                <w:szCs w:val="26"/>
              </w:rPr>
              <w:t xml:space="preserve"> </w:t>
            </w:r>
            <w:r w:rsidRPr="00C92BF4">
              <w:rPr>
                <w:rFonts w:ascii="Book Antiqua" w:hAnsi="Book Antiqua"/>
                <w:b/>
                <w:sz w:val="26"/>
                <w:szCs w:val="26"/>
              </w:rPr>
              <w:t>COMPETENCIES</w:t>
            </w:r>
          </w:p>
          <w:p w14:paraId="1DF04FE8" w14:textId="77777777" w:rsidR="00263401" w:rsidRPr="00C92BF4" w:rsidRDefault="00263401" w:rsidP="00263401">
            <w:pPr>
              <w:pStyle w:val="TableParagraph"/>
              <w:ind w:left="107" w:right="95"/>
              <w:jc w:val="both"/>
              <w:rPr>
                <w:rFonts w:ascii="Book Antiqua" w:hAnsi="Book Antiqua"/>
                <w:b/>
                <w:sz w:val="26"/>
                <w:szCs w:val="26"/>
              </w:rPr>
            </w:pPr>
          </w:p>
          <w:p w14:paraId="27364AFA" w14:textId="2908901A" w:rsidR="00263401" w:rsidRPr="00C92BF4" w:rsidRDefault="00263401" w:rsidP="00263401">
            <w:pPr>
              <w:widowControl/>
              <w:numPr>
                <w:ilvl w:val="0"/>
                <w:numId w:val="16"/>
              </w:numPr>
              <w:autoSpaceDE/>
              <w:autoSpaceDN/>
              <w:jc w:val="both"/>
              <w:rPr>
                <w:rFonts w:ascii="Book Antiqua" w:hAnsi="Book Antiqua" w:cs="Tahoma"/>
                <w:sz w:val="26"/>
                <w:szCs w:val="26"/>
              </w:rPr>
            </w:pPr>
            <w:r w:rsidRPr="00C92BF4">
              <w:rPr>
                <w:rFonts w:ascii="Book Antiqua" w:hAnsi="Book Antiqua" w:cs="Tahoma"/>
                <w:sz w:val="26"/>
                <w:szCs w:val="26"/>
              </w:rPr>
              <w:t xml:space="preserve">University degree or equivalent qualification from a recognized institution in Accounting/Finance. Candidates with </w:t>
            </w:r>
            <w:r w:rsidR="00C6325A" w:rsidRPr="00C92BF4">
              <w:rPr>
                <w:rFonts w:ascii="Book Antiqua" w:hAnsi="Book Antiqua" w:cs="Tahoma"/>
                <w:sz w:val="26"/>
                <w:szCs w:val="26"/>
              </w:rPr>
              <w:t>postgraduate</w:t>
            </w:r>
            <w:r w:rsidR="00C6325A">
              <w:rPr>
                <w:rFonts w:ascii="Book Antiqua" w:hAnsi="Book Antiqua" w:cs="Tahoma"/>
                <w:sz w:val="26"/>
                <w:szCs w:val="26"/>
              </w:rPr>
              <w:t xml:space="preserve"> or professional accounting (ACCA, CPA etc.)</w:t>
            </w:r>
            <w:r w:rsidRPr="00C92BF4">
              <w:rPr>
                <w:rFonts w:ascii="Book Antiqua" w:hAnsi="Book Antiqua" w:cs="Tahoma"/>
                <w:sz w:val="26"/>
                <w:szCs w:val="26"/>
              </w:rPr>
              <w:t xml:space="preserve"> qualificatio</w:t>
            </w:r>
            <w:r w:rsidR="00C6325A">
              <w:rPr>
                <w:rFonts w:ascii="Book Antiqua" w:hAnsi="Book Antiqua" w:cs="Tahoma"/>
                <w:sz w:val="26"/>
                <w:szCs w:val="26"/>
              </w:rPr>
              <w:t>ns will be an added advantage</w:t>
            </w:r>
            <w:r w:rsidRPr="00C92BF4">
              <w:rPr>
                <w:rFonts w:ascii="Book Antiqua" w:hAnsi="Book Antiqua" w:cs="Tahoma"/>
                <w:sz w:val="26"/>
                <w:szCs w:val="26"/>
              </w:rPr>
              <w:t xml:space="preserve">. </w:t>
            </w:r>
          </w:p>
          <w:p w14:paraId="68E72E89" w14:textId="69750EE3" w:rsidR="00263401" w:rsidRPr="00C92BF4" w:rsidRDefault="00263401" w:rsidP="00263401">
            <w:pPr>
              <w:widowControl/>
              <w:numPr>
                <w:ilvl w:val="0"/>
                <w:numId w:val="16"/>
              </w:numPr>
              <w:autoSpaceDE/>
              <w:autoSpaceDN/>
              <w:jc w:val="both"/>
              <w:rPr>
                <w:rFonts w:ascii="Book Antiqua" w:hAnsi="Book Antiqua" w:cs="Tahoma"/>
                <w:sz w:val="26"/>
                <w:szCs w:val="26"/>
              </w:rPr>
            </w:pPr>
            <w:r w:rsidRPr="00C92BF4">
              <w:rPr>
                <w:rFonts w:ascii="Book Antiqua" w:hAnsi="Book Antiqua" w:cs="Tahoma"/>
                <w:sz w:val="26"/>
                <w:szCs w:val="26"/>
              </w:rPr>
              <w:t xml:space="preserve">At least </w:t>
            </w:r>
            <w:r w:rsidR="00F7735A">
              <w:rPr>
                <w:rFonts w:ascii="Book Antiqua" w:hAnsi="Book Antiqua" w:cs="Tahoma"/>
                <w:sz w:val="26"/>
                <w:szCs w:val="26"/>
              </w:rPr>
              <w:t>8</w:t>
            </w:r>
            <w:r w:rsidRPr="00C92BF4">
              <w:rPr>
                <w:rFonts w:ascii="Book Antiqua" w:hAnsi="Book Antiqua" w:cs="Tahoma"/>
                <w:sz w:val="26"/>
                <w:szCs w:val="26"/>
              </w:rPr>
              <w:t xml:space="preserve"> years of relevant professional experience in financial accounting, financial reporting at a national or regional organization. Those with experience in financial accounting and reporting in international/regional organizations will have </w:t>
            </w:r>
            <w:r w:rsidR="00C6325A" w:rsidRPr="00C92BF4">
              <w:rPr>
                <w:rFonts w:ascii="Book Antiqua" w:hAnsi="Book Antiqua" w:cs="Tahoma"/>
                <w:sz w:val="26"/>
                <w:szCs w:val="26"/>
              </w:rPr>
              <w:t>an added</w:t>
            </w:r>
            <w:r w:rsidRPr="00C92BF4">
              <w:rPr>
                <w:rFonts w:ascii="Book Antiqua" w:hAnsi="Book Antiqua" w:cs="Tahoma"/>
                <w:sz w:val="26"/>
                <w:szCs w:val="26"/>
              </w:rPr>
              <w:t xml:space="preserve"> advantage. </w:t>
            </w:r>
          </w:p>
          <w:p w14:paraId="07F1362F" w14:textId="77777777" w:rsidR="00263401" w:rsidRPr="00C92BF4" w:rsidRDefault="00263401" w:rsidP="00263401">
            <w:pPr>
              <w:widowControl/>
              <w:numPr>
                <w:ilvl w:val="0"/>
                <w:numId w:val="16"/>
              </w:numPr>
              <w:autoSpaceDE/>
              <w:autoSpaceDN/>
              <w:jc w:val="both"/>
              <w:rPr>
                <w:rFonts w:ascii="Book Antiqua" w:hAnsi="Book Antiqua" w:cs="Tahoma"/>
                <w:sz w:val="26"/>
                <w:szCs w:val="26"/>
              </w:rPr>
            </w:pPr>
            <w:r w:rsidRPr="00C92BF4">
              <w:rPr>
                <w:rFonts w:ascii="Book Antiqua" w:hAnsi="Book Antiqua" w:cs="Tahoma"/>
                <w:sz w:val="26"/>
                <w:szCs w:val="26"/>
              </w:rPr>
              <w:t xml:space="preserve">Demonstrated experience and knowledge in the production of monthly, quarterly, and yearly financial statements is essential. </w:t>
            </w:r>
          </w:p>
          <w:p w14:paraId="4BB85894" w14:textId="77777777" w:rsidR="00263401" w:rsidRPr="00C92BF4" w:rsidRDefault="00263401" w:rsidP="00263401">
            <w:pPr>
              <w:widowControl/>
              <w:numPr>
                <w:ilvl w:val="0"/>
                <w:numId w:val="16"/>
              </w:numPr>
              <w:autoSpaceDE/>
              <w:autoSpaceDN/>
              <w:jc w:val="both"/>
              <w:rPr>
                <w:rFonts w:ascii="Book Antiqua" w:hAnsi="Book Antiqua" w:cs="Tahoma"/>
                <w:sz w:val="26"/>
                <w:szCs w:val="26"/>
              </w:rPr>
            </w:pPr>
            <w:r w:rsidRPr="00C92BF4">
              <w:rPr>
                <w:rFonts w:ascii="Book Antiqua" w:hAnsi="Book Antiqua" w:cs="Tahoma"/>
                <w:sz w:val="26"/>
                <w:szCs w:val="26"/>
              </w:rPr>
              <w:t xml:space="preserve">Excellent experience and proven skills in writing analytical reports. </w:t>
            </w:r>
          </w:p>
          <w:p w14:paraId="7A2B05BF" w14:textId="77777777" w:rsidR="00263401" w:rsidRPr="00C92BF4" w:rsidRDefault="00263401" w:rsidP="00263401">
            <w:pPr>
              <w:widowControl/>
              <w:numPr>
                <w:ilvl w:val="0"/>
                <w:numId w:val="16"/>
              </w:numPr>
              <w:autoSpaceDE/>
              <w:autoSpaceDN/>
              <w:jc w:val="both"/>
              <w:rPr>
                <w:rFonts w:ascii="Book Antiqua" w:hAnsi="Book Antiqua" w:cs="Tahoma"/>
                <w:sz w:val="26"/>
                <w:szCs w:val="26"/>
              </w:rPr>
            </w:pPr>
            <w:r w:rsidRPr="00C92BF4">
              <w:rPr>
                <w:rFonts w:ascii="Book Antiqua" w:hAnsi="Book Antiqua" w:cs="Tahoma"/>
                <w:sz w:val="26"/>
                <w:szCs w:val="26"/>
              </w:rPr>
              <w:t xml:space="preserve">Ability to establish and maintain effective working relations with people of different national and cultural backgrounds with sensitivity and respect for diversity. </w:t>
            </w:r>
          </w:p>
          <w:p w14:paraId="5F886460" w14:textId="16D38D1A" w:rsidR="00263401" w:rsidRPr="00C92BF4" w:rsidRDefault="00263401" w:rsidP="00263401">
            <w:pPr>
              <w:widowControl/>
              <w:numPr>
                <w:ilvl w:val="0"/>
                <w:numId w:val="16"/>
              </w:numPr>
              <w:autoSpaceDE/>
              <w:autoSpaceDN/>
              <w:jc w:val="both"/>
              <w:rPr>
                <w:rFonts w:ascii="Book Antiqua" w:hAnsi="Book Antiqua" w:cs="Tahoma"/>
                <w:sz w:val="26"/>
                <w:szCs w:val="26"/>
              </w:rPr>
            </w:pPr>
            <w:r w:rsidRPr="00C92BF4">
              <w:rPr>
                <w:rFonts w:ascii="Book Antiqua" w:hAnsi="Book Antiqua" w:cs="Tahoma"/>
                <w:sz w:val="26"/>
                <w:szCs w:val="26"/>
              </w:rPr>
              <w:t xml:space="preserve">Verifiably </w:t>
            </w:r>
            <w:r w:rsidR="00C6325A" w:rsidRPr="00C92BF4">
              <w:rPr>
                <w:rFonts w:ascii="Book Antiqua" w:hAnsi="Book Antiqua" w:cs="Tahoma"/>
                <w:sz w:val="26"/>
                <w:szCs w:val="26"/>
              </w:rPr>
              <w:t>high-level</w:t>
            </w:r>
            <w:r w:rsidRPr="00C92BF4">
              <w:rPr>
                <w:rFonts w:ascii="Book Antiqua" w:hAnsi="Book Antiqua" w:cs="Tahoma"/>
                <w:sz w:val="26"/>
                <w:szCs w:val="26"/>
              </w:rPr>
              <w:t xml:space="preserve"> skills in Microsoft programs (word, excel, PowerPoint etc.).</w:t>
            </w:r>
          </w:p>
          <w:p w14:paraId="0E7F979C" w14:textId="77777777" w:rsidR="00263401" w:rsidRPr="00C92BF4" w:rsidRDefault="00263401" w:rsidP="00263401">
            <w:pPr>
              <w:widowControl/>
              <w:numPr>
                <w:ilvl w:val="0"/>
                <w:numId w:val="16"/>
              </w:numPr>
              <w:autoSpaceDE/>
              <w:autoSpaceDN/>
              <w:jc w:val="both"/>
              <w:rPr>
                <w:rFonts w:ascii="Book Antiqua" w:hAnsi="Book Antiqua" w:cs="Tahoma"/>
                <w:sz w:val="26"/>
                <w:szCs w:val="26"/>
              </w:rPr>
            </w:pPr>
            <w:r w:rsidRPr="00C92BF4">
              <w:rPr>
                <w:rFonts w:ascii="Book Antiqua" w:hAnsi="Book Antiqua" w:cs="Tahoma"/>
                <w:sz w:val="26"/>
                <w:szCs w:val="26"/>
              </w:rPr>
              <w:t xml:space="preserve">Knowledge of Sage 300 accounting system or any other accounting system.   </w:t>
            </w:r>
          </w:p>
          <w:p w14:paraId="50968FEF" w14:textId="1448F904" w:rsidR="009A3919" w:rsidRPr="00666F80" w:rsidRDefault="00263401" w:rsidP="00666F80">
            <w:pPr>
              <w:widowControl/>
              <w:numPr>
                <w:ilvl w:val="0"/>
                <w:numId w:val="16"/>
              </w:numPr>
              <w:tabs>
                <w:tab w:val="left" w:pos="-720"/>
              </w:tabs>
              <w:suppressAutoHyphens/>
              <w:autoSpaceDE/>
              <w:autoSpaceDN/>
              <w:spacing w:before="90" w:after="54"/>
              <w:jc w:val="both"/>
              <w:rPr>
                <w:rFonts w:ascii="Book Antiqua" w:hAnsi="Book Antiqua" w:cs="Tahoma"/>
                <w:sz w:val="26"/>
                <w:szCs w:val="26"/>
              </w:rPr>
            </w:pPr>
            <w:r w:rsidRPr="00C92BF4">
              <w:rPr>
                <w:rFonts w:ascii="Book Antiqua" w:hAnsi="Book Antiqua" w:cs="Tahoma"/>
                <w:sz w:val="26"/>
                <w:szCs w:val="26"/>
              </w:rPr>
              <w:t>Fluency and eloquence in both English and French is essential. Working knowledge of Portuguese, Arabic and/or Kiswahili is an advantage.</w:t>
            </w:r>
          </w:p>
          <w:p w14:paraId="2C22B185" w14:textId="77777777" w:rsidR="00263401" w:rsidRDefault="00263401" w:rsidP="00263401">
            <w:pPr>
              <w:pStyle w:val="TableParagraph"/>
              <w:tabs>
                <w:tab w:val="left" w:pos="828"/>
              </w:tabs>
              <w:ind w:right="101"/>
              <w:rPr>
                <w:rFonts w:ascii="Book Antiqua" w:hAnsi="Book Antiqua"/>
                <w:sz w:val="26"/>
                <w:szCs w:val="26"/>
              </w:rPr>
            </w:pPr>
          </w:p>
          <w:p w14:paraId="139AB2CD" w14:textId="77777777" w:rsidR="00263401" w:rsidRPr="00524770" w:rsidRDefault="00263401" w:rsidP="00263401">
            <w:pPr>
              <w:pStyle w:val="TableParagraph"/>
              <w:spacing w:line="271" w:lineRule="auto"/>
              <w:ind w:left="107" w:right="601"/>
              <w:rPr>
                <w:rFonts w:ascii="Book Antiqua" w:hAnsi="Book Antiqua"/>
                <w:b/>
                <w:sz w:val="26"/>
                <w:szCs w:val="26"/>
              </w:rPr>
            </w:pPr>
            <w:r w:rsidRPr="00524770">
              <w:rPr>
                <w:rFonts w:ascii="Book Antiqua" w:hAnsi="Book Antiqua"/>
                <w:b/>
                <w:sz w:val="26"/>
                <w:szCs w:val="26"/>
              </w:rPr>
              <w:t>5. APPLICATION SUBMISSION</w:t>
            </w:r>
            <w:r>
              <w:rPr>
                <w:rFonts w:ascii="Book Antiqua" w:hAnsi="Book Antiqua"/>
                <w:b/>
                <w:sz w:val="26"/>
                <w:szCs w:val="26"/>
              </w:rPr>
              <w:t xml:space="preserve"> GUIDELINES</w:t>
            </w:r>
          </w:p>
          <w:p w14:paraId="30CA2CF4" w14:textId="77777777" w:rsidR="00263401" w:rsidRPr="00524770" w:rsidRDefault="00263401" w:rsidP="00263401">
            <w:pPr>
              <w:pStyle w:val="TableParagraph"/>
              <w:spacing w:line="257" w:lineRule="exact"/>
              <w:ind w:left="107"/>
              <w:rPr>
                <w:rFonts w:ascii="Book Antiqua" w:hAnsi="Book Antiqua"/>
                <w:sz w:val="26"/>
                <w:szCs w:val="26"/>
              </w:rPr>
            </w:pPr>
          </w:p>
          <w:p w14:paraId="572B553F" w14:textId="77777777" w:rsidR="00263401" w:rsidRDefault="00263401" w:rsidP="00263401">
            <w:pPr>
              <w:pStyle w:val="TableParagraph"/>
              <w:spacing w:line="276" w:lineRule="auto"/>
              <w:ind w:left="107"/>
              <w:jc w:val="both"/>
              <w:rPr>
                <w:rFonts w:ascii="Book Antiqua" w:hAnsi="Book Antiqua"/>
                <w:sz w:val="26"/>
                <w:szCs w:val="26"/>
              </w:rPr>
            </w:pPr>
            <w:r w:rsidRPr="00524770">
              <w:rPr>
                <w:rFonts w:ascii="Book Antiqua" w:hAnsi="Book Antiqua"/>
                <w:sz w:val="26"/>
                <w:szCs w:val="26"/>
              </w:rPr>
              <w:t xml:space="preserve">Interested candidates who meet the qualifications and experiences requirements of the </w:t>
            </w:r>
          </w:p>
          <w:p w14:paraId="34722C1A" w14:textId="77777777" w:rsidR="00263401" w:rsidRDefault="00263401" w:rsidP="00263401">
            <w:pPr>
              <w:pStyle w:val="TableParagraph"/>
              <w:spacing w:line="276" w:lineRule="auto"/>
              <w:ind w:left="107"/>
              <w:jc w:val="both"/>
              <w:rPr>
                <w:rFonts w:ascii="Book Antiqua" w:hAnsi="Book Antiqua"/>
                <w:sz w:val="26"/>
                <w:szCs w:val="26"/>
              </w:rPr>
            </w:pPr>
            <w:r w:rsidRPr="00524770">
              <w:rPr>
                <w:rFonts w:ascii="Book Antiqua" w:hAnsi="Book Antiqua"/>
                <w:sz w:val="26"/>
                <w:szCs w:val="26"/>
              </w:rPr>
              <w:t xml:space="preserve">above position are required to address their applications to the </w:t>
            </w:r>
            <w:r>
              <w:rPr>
                <w:rFonts w:ascii="Book Antiqua" w:hAnsi="Book Antiqua"/>
                <w:sz w:val="26"/>
                <w:szCs w:val="26"/>
              </w:rPr>
              <w:t>Executive Secretary of</w:t>
            </w:r>
          </w:p>
          <w:p w14:paraId="1B12AF99" w14:textId="77777777" w:rsidR="00263401" w:rsidRDefault="00263401" w:rsidP="00263401">
            <w:pPr>
              <w:pStyle w:val="TableParagraph"/>
              <w:spacing w:line="276" w:lineRule="auto"/>
              <w:ind w:left="107"/>
              <w:jc w:val="both"/>
              <w:rPr>
                <w:rFonts w:ascii="Book Antiqua" w:hAnsi="Book Antiqua"/>
                <w:sz w:val="26"/>
                <w:szCs w:val="26"/>
              </w:rPr>
            </w:pPr>
            <w:r>
              <w:rPr>
                <w:rFonts w:ascii="Book Antiqua" w:hAnsi="Book Antiqua"/>
                <w:sz w:val="26"/>
                <w:szCs w:val="26"/>
              </w:rPr>
              <w:t xml:space="preserve"> t</w:t>
            </w:r>
            <w:r w:rsidRPr="004736C6">
              <w:rPr>
                <w:rFonts w:ascii="Book Antiqua" w:hAnsi="Book Antiqua"/>
                <w:sz w:val="26"/>
                <w:szCs w:val="26"/>
              </w:rPr>
              <w:t>he International Conference on the Great Lakes Region (ICGLR)</w:t>
            </w:r>
            <w:r>
              <w:rPr>
                <w:rFonts w:ascii="Book Antiqua" w:hAnsi="Book Antiqua"/>
                <w:sz w:val="26"/>
                <w:szCs w:val="26"/>
              </w:rPr>
              <w:t>.</w:t>
            </w:r>
          </w:p>
          <w:p w14:paraId="36E7455E" w14:textId="77777777" w:rsidR="00263401" w:rsidRPr="004736C6" w:rsidRDefault="00263401" w:rsidP="00263401">
            <w:pPr>
              <w:pStyle w:val="TableParagraph"/>
              <w:spacing w:line="276" w:lineRule="auto"/>
              <w:ind w:left="107"/>
              <w:jc w:val="both"/>
              <w:rPr>
                <w:rFonts w:ascii="Book Antiqua" w:hAnsi="Book Antiqua"/>
                <w:sz w:val="26"/>
                <w:szCs w:val="26"/>
                <w:lang w:val="fr-FR"/>
              </w:rPr>
            </w:pPr>
            <w:r w:rsidRPr="004736C6">
              <w:rPr>
                <w:rFonts w:ascii="Book Antiqua" w:hAnsi="Book Antiqua"/>
                <w:sz w:val="26"/>
                <w:szCs w:val="26"/>
                <w:lang w:val="fr-FR"/>
              </w:rPr>
              <w:t>38, Boulevard du Japon, B. P. 7076, Bujumbura, Burundi</w:t>
            </w:r>
          </w:p>
          <w:p w14:paraId="615CF73F" w14:textId="77777777" w:rsidR="00263401" w:rsidRPr="004736C6" w:rsidRDefault="00263401" w:rsidP="00263401">
            <w:pPr>
              <w:pStyle w:val="TableParagraph"/>
              <w:spacing w:line="276" w:lineRule="auto"/>
              <w:ind w:left="107"/>
              <w:jc w:val="both"/>
              <w:rPr>
                <w:rFonts w:ascii="Book Antiqua" w:hAnsi="Book Antiqua"/>
                <w:sz w:val="26"/>
                <w:szCs w:val="26"/>
                <w:lang w:val="nl-NL"/>
              </w:rPr>
            </w:pPr>
            <w:r w:rsidRPr="004736C6">
              <w:rPr>
                <w:rFonts w:ascii="Book Antiqua" w:hAnsi="Book Antiqua"/>
                <w:sz w:val="26"/>
                <w:szCs w:val="26"/>
                <w:lang w:val="en-GB"/>
              </w:rPr>
              <w:t>Tel: + 257 22 25 6824/5/7/9,</w:t>
            </w:r>
            <w:r w:rsidRPr="004736C6">
              <w:rPr>
                <w:rFonts w:ascii="Book Antiqua" w:hAnsi="Book Antiqua"/>
                <w:sz w:val="26"/>
                <w:szCs w:val="26"/>
                <w:lang w:val="nl-NL"/>
              </w:rPr>
              <w:t xml:space="preserve"> Mob +257 79 344</w:t>
            </w:r>
            <w:r>
              <w:rPr>
                <w:rFonts w:ascii="Book Antiqua" w:hAnsi="Book Antiqua"/>
                <w:sz w:val="26"/>
                <w:szCs w:val="26"/>
                <w:lang w:val="nl-NL"/>
              </w:rPr>
              <w:t> </w:t>
            </w:r>
            <w:r w:rsidRPr="004736C6">
              <w:rPr>
                <w:rFonts w:ascii="Book Antiqua" w:hAnsi="Book Antiqua"/>
                <w:sz w:val="26"/>
                <w:szCs w:val="26"/>
                <w:lang w:val="nl-NL"/>
              </w:rPr>
              <w:t>901</w:t>
            </w:r>
            <w:r>
              <w:rPr>
                <w:rFonts w:ascii="Book Antiqua" w:hAnsi="Book Antiqua"/>
                <w:sz w:val="26"/>
                <w:szCs w:val="26"/>
                <w:lang w:val="nl-NL"/>
              </w:rPr>
              <w:t>.</w:t>
            </w:r>
          </w:p>
          <w:p w14:paraId="46860C65" w14:textId="77777777" w:rsidR="00263401" w:rsidRDefault="00263401" w:rsidP="00263401">
            <w:pPr>
              <w:pStyle w:val="TableParagraph"/>
              <w:spacing w:line="276" w:lineRule="auto"/>
              <w:ind w:left="107"/>
              <w:jc w:val="both"/>
              <w:rPr>
                <w:rFonts w:ascii="Book Antiqua" w:hAnsi="Book Antiqua"/>
                <w:sz w:val="26"/>
                <w:szCs w:val="26"/>
                <w:lang w:val="nl-NL"/>
              </w:rPr>
            </w:pPr>
          </w:p>
          <w:p w14:paraId="1F9656BC" w14:textId="77777777" w:rsidR="00263401" w:rsidRDefault="00263401" w:rsidP="00263401">
            <w:pPr>
              <w:pStyle w:val="TableParagraph"/>
              <w:spacing w:line="276" w:lineRule="auto"/>
              <w:ind w:left="107"/>
              <w:jc w:val="both"/>
              <w:rPr>
                <w:rFonts w:ascii="Book Antiqua" w:hAnsi="Book Antiqua"/>
                <w:sz w:val="26"/>
                <w:szCs w:val="26"/>
              </w:rPr>
            </w:pPr>
            <w:r>
              <w:rPr>
                <w:rFonts w:ascii="Book Antiqua" w:hAnsi="Book Antiqua"/>
                <w:sz w:val="26"/>
                <w:szCs w:val="26"/>
                <w:lang w:val="nl-NL"/>
              </w:rPr>
              <w:t xml:space="preserve">All applications should be sent to the following </w:t>
            </w:r>
            <w:r w:rsidRPr="00524770">
              <w:rPr>
                <w:rFonts w:ascii="Book Antiqua" w:hAnsi="Book Antiqua"/>
                <w:sz w:val="26"/>
                <w:szCs w:val="26"/>
              </w:rPr>
              <w:t>Email</w:t>
            </w:r>
            <w:r>
              <w:rPr>
                <w:rFonts w:ascii="Book Antiqua" w:hAnsi="Book Antiqua"/>
                <w:sz w:val="26"/>
                <w:szCs w:val="26"/>
              </w:rPr>
              <w:t xml:space="preserve"> </w:t>
            </w:r>
            <w:proofErr w:type="spellStart"/>
            <w:r>
              <w:rPr>
                <w:rFonts w:ascii="Book Antiqua" w:hAnsi="Book Antiqua"/>
                <w:sz w:val="26"/>
                <w:szCs w:val="26"/>
              </w:rPr>
              <w:t>adresses</w:t>
            </w:r>
            <w:proofErr w:type="spellEnd"/>
            <w:r w:rsidRPr="00524770">
              <w:rPr>
                <w:rFonts w:ascii="Book Antiqua" w:hAnsi="Book Antiqua"/>
                <w:sz w:val="26"/>
                <w:szCs w:val="26"/>
              </w:rPr>
              <w:t xml:space="preserve">: </w:t>
            </w:r>
            <w:hyperlink r:id="rId11" w:history="1">
              <w:r w:rsidRPr="00B73A66">
                <w:rPr>
                  <w:rStyle w:val="Hyperlink"/>
                  <w:rFonts w:ascii="Book Antiqua" w:hAnsi="Book Antiqua"/>
                  <w:sz w:val="26"/>
                  <w:szCs w:val="26"/>
                  <w:lang w:val="nl-NL"/>
                </w:rPr>
                <w:t>jobs@icglr.org</w:t>
              </w:r>
            </w:hyperlink>
            <w:r w:rsidRPr="00524770">
              <w:rPr>
                <w:rFonts w:ascii="Book Antiqua" w:hAnsi="Book Antiqua"/>
                <w:sz w:val="26"/>
                <w:szCs w:val="26"/>
              </w:rPr>
              <w:t xml:space="preserve"> </w:t>
            </w:r>
          </w:p>
          <w:p w14:paraId="658A2E2E" w14:textId="77777777" w:rsidR="00263401" w:rsidRPr="00086EBA" w:rsidRDefault="00263401" w:rsidP="00263401">
            <w:pPr>
              <w:pStyle w:val="TableParagraph"/>
              <w:spacing w:line="276" w:lineRule="auto"/>
              <w:ind w:left="107"/>
              <w:jc w:val="both"/>
              <w:rPr>
                <w:rFonts w:ascii="Book Antiqua" w:hAnsi="Book Antiqua"/>
                <w:sz w:val="26"/>
                <w:szCs w:val="26"/>
                <w:lang w:val="nl-NL"/>
              </w:rPr>
            </w:pPr>
            <w:r w:rsidRPr="00524770">
              <w:rPr>
                <w:rFonts w:ascii="Book Antiqua" w:hAnsi="Book Antiqua"/>
                <w:sz w:val="26"/>
                <w:szCs w:val="26"/>
              </w:rPr>
              <w:t xml:space="preserve">with a copy to </w:t>
            </w:r>
            <w:hyperlink r:id="rId12" w:history="1">
              <w:r w:rsidRPr="00524770">
                <w:rPr>
                  <w:rStyle w:val="Hyperlink"/>
                  <w:rFonts w:ascii="Book Antiqua" w:hAnsi="Book Antiqua"/>
                  <w:sz w:val="26"/>
                  <w:szCs w:val="26"/>
                </w:rPr>
                <w:t>abdoulaziz.sulubu@icglr.org</w:t>
              </w:r>
            </w:hyperlink>
            <w:r w:rsidRPr="00CA1CDC">
              <w:rPr>
                <w:rStyle w:val="Hyperlink"/>
                <w:rFonts w:ascii="Book Antiqua" w:hAnsi="Book Antiqua"/>
                <w:sz w:val="26"/>
                <w:szCs w:val="26"/>
                <w:u w:val="none"/>
              </w:rPr>
              <w:t xml:space="preserve"> </w:t>
            </w:r>
            <w:r>
              <w:rPr>
                <w:rStyle w:val="Hyperlink"/>
                <w:rFonts w:ascii="Book Antiqua" w:hAnsi="Book Antiqua"/>
                <w:color w:val="auto"/>
                <w:sz w:val="26"/>
                <w:szCs w:val="26"/>
                <w:u w:val="none"/>
                <w:lang w:val="nl-NL"/>
              </w:rPr>
              <w:t xml:space="preserve">and </w:t>
            </w:r>
            <w:r>
              <w:rPr>
                <w:rStyle w:val="Hyperlink"/>
                <w:rFonts w:ascii="Book Antiqua" w:hAnsi="Book Antiqua"/>
                <w:sz w:val="26"/>
                <w:szCs w:val="26"/>
              </w:rPr>
              <w:t xml:space="preserve"> </w:t>
            </w:r>
            <w:r w:rsidRPr="00086EBA">
              <w:rPr>
                <w:rStyle w:val="Hyperlink"/>
                <w:rFonts w:ascii="Book Antiqua" w:hAnsi="Book Antiqua"/>
                <w:sz w:val="26"/>
                <w:szCs w:val="26"/>
              </w:rPr>
              <w:t>hmungyereza@icglr.org</w:t>
            </w:r>
            <w:r>
              <w:rPr>
                <w:rStyle w:val="Hyperlink"/>
                <w:rFonts w:ascii="Book Antiqua" w:hAnsi="Book Antiqua"/>
                <w:sz w:val="26"/>
                <w:szCs w:val="26"/>
              </w:rPr>
              <w:t>.</w:t>
            </w:r>
          </w:p>
          <w:p w14:paraId="011A8A49" w14:textId="77777777" w:rsidR="00263401" w:rsidRPr="00524770" w:rsidRDefault="00263401" w:rsidP="00263401">
            <w:pPr>
              <w:pStyle w:val="TableParagraph"/>
              <w:spacing w:line="276" w:lineRule="auto"/>
              <w:ind w:left="107"/>
              <w:rPr>
                <w:rFonts w:ascii="Book Antiqua" w:hAnsi="Book Antiqua"/>
                <w:sz w:val="26"/>
                <w:szCs w:val="26"/>
              </w:rPr>
            </w:pPr>
          </w:p>
          <w:p w14:paraId="7237B163" w14:textId="77777777" w:rsidR="00263401" w:rsidRPr="00524770" w:rsidRDefault="00263401" w:rsidP="00263401">
            <w:pPr>
              <w:pStyle w:val="TableParagraph"/>
              <w:spacing w:line="276" w:lineRule="auto"/>
              <w:ind w:left="107"/>
              <w:jc w:val="both"/>
              <w:rPr>
                <w:rFonts w:ascii="Book Antiqua" w:hAnsi="Book Antiqua"/>
                <w:sz w:val="26"/>
                <w:szCs w:val="26"/>
              </w:rPr>
            </w:pPr>
            <w:r w:rsidRPr="00524770">
              <w:rPr>
                <w:rFonts w:ascii="Book Antiqua" w:hAnsi="Book Antiqua"/>
                <w:sz w:val="26"/>
                <w:szCs w:val="26"/>
              </w:rPr>
              <w:t xml:space="preserve">The application package shall include the following: </w:t>
            </w:r>
          </w:p>
          <w:p w14:paraId="5D9D1CDF" w14:textId="77777777" w:rsidR="00263401" w:rsidRPr="00524770" w:rsidRDefault="00263401" w:rsidP="00263401">
            <w:pPr>
              <w:pStyle w:val="TableParagraph"/>
              <w:numPr>
                <w:ilvl w:val="0"/>
                <w:numId w:val="8"/>
              </w:numPr>
              <w:spacing w:line="276" w:lineRule="auto"/>
              <w:jc w:val="both"/>
              <w:rPr>
                <w:rFonts w:ascii="Book Antiqua" w:hAnsi="Book Antiqua"/>
                <w:sz w:val="26"/>
                <w:szCs w:val="26"/>
              </w:rPr>
            </w:pPr>
            <w:r w:rsidRPr="00524770">
              <w:rPr>
                <w:rFonts w:ascii="Book Antiqua" w:hAnsi="Book Antiqua"/>
                <w:sz w:val="26"/>
                <w:szCs w:val="26"/>
              </w:rPr>
              <w:t xml:space="preserve">Detailed Curriculum Vitae; </w:t>
            </w:r>
          </w:p>
          <w:p w14:paraId="6F6990C5" w14:textId="77777777" w:rsidR="00263401" w:rsidRPr="00524770" w:rsidRDefault="00263401" w:rsidP="00263401">
            <w:pPr>
              <w:pStyle w:val="TableParagraph"/>
              <w:numPr>
                <w:ilvl w:val="0"/>
                <w:numId w:val="8"/>
              </w:numPr>
              <w:spacing w:line="276" w:lineRule="auto"/>
              <w:jc w:val="both"/>
              <w:rPr>
                <w:rFonts w:ascii="Book Antiqua" w:hAnsi="Book Antiqua"/>
                <w:sz w:val="26"/>
                <w:szCs w:val="26"/>
              </w:rPr>
            </w:pPr>
            <w:r w:rsidRPr="00524770">
              <w:rPr>
                <w:rFonts w:ascii="Book Antiqua" w:hAnsi="Book Antiqua"/>
                <w:sz w:val="26"/>
                <w:szCs w:val="26"/>
              </w:rPr>
              <w:t xml:space="preserve">Motivation or covering letter; </w:t>
            </w:r>
          </w:p>
          <w:p w14:paraId="3FE3B5C6" w14:textId="77777777" w:rsidR="00263401" w:rsidRPr="00524770" w:rsidRDefault="00263401" w:rsidP="00263401">
            <w:pPr>
              <w:pStyle w:val="TableParagraph"/>
              <w:numPr>
                <w:ilvl w:val="0"/>
                <w:numId w:val="8"/>
              </w:numPr>
              <w:spacing w:line="276" w:lineRule="auto"/>
              <w:jc w:val="both"/>
              <w:rPr>
                <w:rFonts w:ascii="Book Antiqua" w:hAnsi="Book Antiqua"/>
                <w:sz w:val="26"/>
                <w:szCs w:val="26"/>
              </w:rPr>
            </w:pPr>
            <w:r w:rsidRPr="00524770">
              <w:rPr>
                <w:rFonts w:ascii="Book Antiqua" w:hAnsi="Book Antiqua"/>
                <w:sz w:val="26"/>
                <w:szCs w:val="26"/>
              </w:rPr>
              <w:t xml:space="preserve">Certified copies of relevant academic certificates; </w:t>
            </w:r>
          </w:p>
          <w:p w14:paraId="1DC14F76" w14:textId="77777777" w:rsidR="00263401" w:rsidRPr="00524770" w:rsidRDefault="00263401" w:rsidP="00263401">
            <w:pPr>
              <w:pStyle w:val="TableParagraph"/>
              <w:numPr>
                <w:ilvl w:val="0"/>
                <w:numId w:val="8"/>
              </w:numPr>
              <w:spacing w:line="276" w:lineRule="auto"/>
              <w:jc w:val="both"/>
              <w:rPr>
                <w:rFonts w:ascii="Book Antiqua" w:hAnsi="Book Antiqua"/>
                <w:sz w:val="26"/>
                <w:szCs w:val="26"/>
              </w:rPr>
            </w:pPr>
            <w:r w:rsidRPr="00524770">
              <w:rPr>
                <w:rFonts w:ascii="Book Antiqua" w:hAnsi="Book Antiqua"/>
                <w:sz w:val="26"/>
                <w:szCs w:val="26"/>
              </w:rPr>
              <w:t xml:space="preserve">Names and contact details of three (3) referees; </w:t>
            </w:r>
          </w:p>
          <w:p w14:paraId="1C12363D" w14:textId="77777777" w:rsidR="00263401" w:rsidRDefault="00263401" w:rsidP="00263401">
            <w:pPr>
              <w:pStyle w:val="TableParagraph"/>
              <w:numPr>
                <w:ilvl w:val="0"/>
                <w:numId w:val="8"/>
              </w:numPr>
              <w:spacing w:line="276" w:lineRule="auto"/>
              <w:jc w:val="both"/>
              <w:rPr>
                <w:rFonts w:ascii="Book Antiqua" w:hAnsi="Book Antiqua"/>
                <w:sz w:val="26"/>
                <w:szCs w:val="26"/>
              </w:rPr>
            </w:pPr>
            <w:r w:rsidRPr="00524770">
              <w:rPr>
                <w:rFonts w:ascii="Book Antiqua" w:hAnsi="Book Antiqua"/>
                <w:sz w:val="26"/>
                <w:szCs w:val="26"/>
              </w:rPr>
              <w:t xml:space="preserve">Copy or scan of National Passport or National Identity Card showing </w:t>
            </w:r>
          </w:p>
          <w:p w14:paraId="01B789DF" w14:textId="77777777" w:rsidR="00263401" w:rsidRDefault="00263401" w:rsidP="00263401">
            <w:pPr>
              <w:pStyle w:val="TableParagraph"/>
              <w:spacing w:line="276" w:lineRule="auto"/>
              <w:ind w:left="827"/>
              <w:jc w:val="both"/>
              <w:rPr>
                <w:rFonts w:ascii="Book Antiqua" w:hAnsi="Book Antiqua"/>
                <w:sz w:val="26"/>
                <w:szCs w:val="26"/>
              </w:rPr>
            </w:pPr>
            <w:r w:rsidRPr="00524770">
              <w:rPr>
                <w:rFonts w:ascii="Book Antiqua" w:hAnsi="Book Antiqua"/>
                <w:sz w:val="26"/>
                <w:szCs w:val="26"/>
              </w:rPr>
              <w:t xml:space="preserve">your photograph, date of birth and nationality; </w:t>
            </w:r>
          </w:p>
          <w:p w14:paraId="7930DCF7" w14:textId="77777777" w:rsidR="00263401" w:rsidRPr="005E5A09" w:rsidRDefault="00263401" w:rsidP="00263401">
            <w:pPr>
              <w:pStyle w:val="TableParagraph"/>
              <w:numPr>
                <w:ilvl w:val="0"/>
                <w:numId w:val="8"/>
              </w:numPr>
              <w:spacing w:line="276" w:lineRule="auto"/>
              <w:jc w:val="both"/>
              <w:rPr>
                <w:rFonts w:ascii="Book Antiqua" w:hAnsi="Book Antiqua"/>
                <w:sz w:val="26"/>
                <w:szCs w:val="26"/>
              </w:rPr>
            </w:pPr>
            <w:r w:rsidRPr="005E5A09">
              <w:rPr>
                <w:rFonts w:ascii="Book Antiqua" w:hAnsi="Book Antiqua"/>
                <w:sz w:val="26"/>
                <w:szCs w:val="26"/>
              </w:rPr>
              <w:t xml:space="preserve">Candidates should indicate </w:t>
            </w:r>
          </w:p>
          <w:p w14:paraId="6299EF55" w14:textId="77777777" w:rsidR="00263401" w:rsidRDefault="00263401" w:rsidP="00263401">
            <w:pPr>
              <w:pStyle w:val="TableParagraph"/>
              <w:spacing w:line="276" w:lineRule="auto"/>
              <w:ind w:left="827"/>
              <w:jc w:val="both"/>
              <w:rPr>
                <w:rFonts w:ascii="Book Antiqua" w:hAnsi="Book Antiqua"/>
                <w:sz w:val="26"/>
                <w:szCs w:val="26"/>
              </w:rPr>
            </w:pPr>
            <w:r w:rsidRPr="00524770">
              <w:rPr>
                <w:rFonts w:ascii="Book Antiqua" w:hAnsi="Book Antiqua"/>
                <w:sz w:val="26"/>
                <w:szCs w:val="26"/>
              </w:rPr>
              <w:t xml:space="preserve">the position/title on the subject line. </w:t>
            </w:r>
          </w:p>
          <w:p w14:paraId="02C6578B" w14:textId="77777777" w:rsidR="00263401" w:rsidRDefault="00263401" w:rsidP="006867E7">
            <w:pPr>
              <w:pStyle w:val="TableParagraph"/>
              <w:tabs>
                <w:tab w:val="left" w:pos="828"/>
              </w:tabs>
              <w:ind w:right="101"/>
              <w:rPr>
                <w:rFonts w:ascii="Book Antiqua" w:hAnsi="Book Antiqua"/>
                <w:sz w:val="26"/>
                <w:szCs w:val="26"/>
              </w:rPr>
            </w:pPr>
          </w:p>
          <w:p w14:paraId="0E645FFD" w14:textId="7A33DA4E" w:rsidR="00263401" w:rsidRPr="00524770" w:rsidRDefault="00263401" w:rsidP="00263401">
            <w:pPr>
              <w:pStyle w:val="TableParagraph"/>
              <w:spacing w:line="276" w:lineRule="auto"/>
              <w:jc w:val="both"/>
              <w:rPr>
                <w:rFonts w:ascii="Book Antiqua" w:hAnsi="Book Antiqua"/>
                <w:sz w:val="26"/>
                <w:szCs w:val="26"/>
              </w:rPr>
            </w:pPr>
            <w:r>
              <w:rPr>
                <w:rFonts w:ascii="Book Antiqua" w:hAnsi="Book Antiqua"/>
                <w:sz w:val="26"/>
                <w:szCs w:val="26"/>
              </w:rPr>
              <w:t xml:space="preserve"> </w:t>
            </w:r>
            <w:r w:rsidRPr="00524770">
              <w:rPr>
                <w:rFonts w:ascii="Book Antiqua" w:hAnsi="Book Antiqua"/>
                <w:sz w:val="26"/>
                <w:szCs w:val="26"/>
              </w:rPr>
              <w:t>Deadline: Applications should be submitted</w:t>
            </w:r>
            <w:r>
              <w:rPr>
                <w:rFonts w:ascii="Book Antiqua" w:hAnsi="Book Antiqua"/>
                <w:sz w:val="26"/>
                <w:szCs w:val="26"/>
              </w:rPr>
              <w:t xml:space="preserve"> </w:t>
            </w:r>
            <w:r w:rsidRPr="00524770">
              <w:rPr>
                <w:rFonts w:ascii="Book Antiqua" w:hAnsi="Book Antiqua"/>
                <w:sz w:val="26"/>
                <w:szCs w:val="26"/>
              </w:rPr>
              <w:t xml:space="preserve">not later than, </w:t>
            </w:r>
            <w:r>
              <w:rPr>
                <w:rFonts w:ascii="Book Antiqua" w:hAnsi="Book Antiqua"/>
                <w:sz w:val="26"/>
                <w:szCs w:val="26"/>
              </w:rPr>
              <w:t>5</w:t>
            </w:r>
            <w:r w:rsidRPr="00524770">
              <w:rPr>
                <w:rFonts w:ascii="Book Antiqua" w:hAnsi="Book Antiqua"/>
                <w:sz w:val="26"/>
                <w:szCs w:val="26"/>
                <w:vertAlign w:val="superscript"/>
              </w:rPr>
              <w:t>th</w:t>
            </w:r>
            <w:r w:rsidRPr="00524770">
              <w:rPr>
                <w:rFonts w:ascii="Book Antiqua" w:hAnsi="Book Antiqua"/>
                <w:sz w:val="26"/>
                <w:szCs w:val="26"/>
              </w:rPr>
              <w:t xml:space="preserve"> </w:t>
            </w:r>
            <w:r>
              <w:rPr>
                <w:rFonts w:ascii="Book Antiqua" w:hAnsi="Book Antiqua"/>
                <w:sz w:val="26"/>
                <w:szCs w:val="26"/>
              </w:rPr>
              <w:t>September</w:t>
            </w:r>
            <w:r w:rsidRPr="00524770">
              <w:rPr>
                <w:rFonts w:ascii="Book Antiqua" w:hAnsi="Book Antiqua"/>
                <w:sz w:val="26"/>
                <w:szCs w:val="26"/>
              </w:rPr>
              <w:t xml:space="preserve"> 202</w:t>
            </w:r>
            <w:r>
              <w:rPr>
                <w:rFonts w:ascii="Book Antiqua" w:hAnsi="Book Antiqua"/>
                <w:sz w:val="26"/>
                <w:szCs w:val="26"/>
              </w:rPr>
              <w:t>3</w:t>
            </w:r>
          </w:p>
          <w:p w14:paraId="3BC32482" w14:textId="77777777" w:rsidR="00263401" w:rsidRPr="00524770" w:rsidRDefault="00263401" w:rsidP="00263401">
            <w:pPr>
              <w:pStyle w:val="TableParagraph"/>
              <w:spacing w:line="276" w:lineRule="auto"/>
              <w:ind w:left="107"/>
              <w:jc w:val="both"/>
              <w:rPr>
                <w:rFonts w:ascii="Book Antiqua" w:hAnsi="Book Antiqua"/>
                <w:sz w:val="26"/>
                <w:szCs w:val="26"/>
              </w:rPr>
            </w:pPr>
          </w:p>
          <w:p w14:paraId="485C6086" w14:textId="77777777" w:rsidR="00263401" w:rsidRPr="00524770" w:rsidRDefault="00263401" w:rsidP="00263401">
            <w:pPr>
              <w:pStyle w:val="TableParagraph"/>
              <w:spacing w:line="276" w:lineRule="auto"/>
              <w:ind w:left="107"/>
              <w:jc w:val="both"/>
              <w:rPr>
                <w:rFonts w:ascii="Book Antiqua" w:hAnsi="Book Antiqua"/>
                <w:sz w:val="26"/>
                <w:szCs w:val="26"/>
              </w:rPr>
            </w:pPr>
            <w:r w:rsidRPr="00524770">
              <w:rPr>
                <w:rFonts w:ascii="Book Antiqua" w:hAnsi="Book Antiqua"/>
                <w:sz w:val="26"/>
                <w:szCs w:val="26"/>
              </w:rPr>
              <w:t>Please note:</w:t>
            </w:r>
          </w:p>
          <w:p w14:paraId="74074CE4" w14:textId="77777777" w:rsidR="00071327" w:rsidRDefault="00071327" w:rsidP="00071327">
            <w:pPr>
              <w:pStyle w:val="TableParagraph"/>
              <w:numPr>
                <w:ilvl w:val="0"/>
                <w:numId w:val="18"/>
              </w:numPr>
              <w:spacing w:line="276" w:lineRule="auto"/>
              <w:jc w:val="both"/>
              <w:rPr>
                <w:rFonts w:ascii="Book Antiqua" w:hAnsi="Book Antiqua"/>
                <w:sz w:val="26"/>
                <w:szCs w:val="26"/>
              </w:rPr>
            </w:pPr>
            <w:r w:rsidRPr="00524770">
              <w:rPr>
                <w:rFonts w:ascii="Book Antiqua" w:hAnsi="Book Antiqua"/>
                <w:sz w:val="26"/>
                <w:szCs w:val="26"/>
              </w:rPr>
              <w:t>Applications which do not indicate nationality and age; or have no copy of a passport</w:t>
            </w:r>
          </w:p>
          <w:p w14:paraId="571DCADA" w14:textId="77777777" w:rsidR="00071327" w:rsidRDefault="00071327" w:rsidP="00071327">
            <w:pPr>
              <w:pStyle w:val="TableParagraph"/>
              <w:spacing w:line="276" w:lineRule="auto"/>
              <w:ind w:left="479"/>
              <w:jc w:val="both"/>
              <w:rPr>
                <w:rFonts w:ascii="Book Antiqua" w:hAnsi="Book Antiqua"/>
                <w:sz w:val="26"/>
                <w:szCs w:val="26"/>
              </w:rPr>
            </w:pPr>
            <w:r w:rsidRPr="00524770">
              <w:rPr>
                <w:rFonts w:ascii="Book Antiqua" w:hAnsi="Book Antiqua"/>
                <w:sz w:val="26"/>
                <w:szCs w:val="26"/>
              </w:rPr>
              <w:lastRenderedPageBreak/>
              <w:t xml:space="preserve"> or National Identity Card or birth certificate, covering letter and certified copies </w:t>
            </w:r>
          </w:p>
          <w:p w14:paraId="2CFBF486" w14:textId="77777777" w:rsidR="00071327" w:rsidRPr="00524770" w:rsidRDefault="00071327" w:rsidP="00071327">
            <w:pPr>
              <w:pStyle w:val="TableParagraph"/>
              <w:spacing w:line="276" w:lineRule="auto"/>
              <w:ind w:left="479"/>
              <w:jc w:val="both"/>
              <w:rPr>
                <w:rFonts w:ascii="Book Antiqua" w:hAnsi="Book Antiqua"/>
                <w:sz w:val="26"/>
                <w:szCs w:val="26"/>
              </w:rPr>
            </w:pPr>
            <w:r w:rsidRPr="00524770">
              <w:rPr>
                <w:rFonts w:ascii="Book Antiqua" w:hAnsi="Book Antiqua"/>
                <w:sz w:val="26"/>
                <w:szCs w:val="26"/>
              </w:rPr>
              <w:t>of relevant documents will be disqualified.</w:t>
            </w:r>
          </w:p>
          <w:p w14:paraId="58E07EA9" w14:textId="77777777" w:rsidR="00071327" w:rsidRPr="00524770" w:rsidRDefault="00071327" w:rsidP="00071327">
            <w:pPr>
              <w:pStyle w:val="TableParagraph"/>
              <w:spacing w:line="276" w:lineRule="auto"/>
              <w:ind w:left="107"/>
              <w:jc w:val="both"/>
              <w:rPr>
                <w:rFonts w:ascii="Book Antiqua" w:hAnsi="Book Antiqua"/>
                <w:sz w:val="26"/>
                <w:szCs w:val="26"/>
              </w:rPr>
            </w:pPr>
            <w:r w:rsidRPr="00524770">
              <w:rPr>
                <w:rFonts w:ascii="Book Antiqua" w:hAnsi="Book Antiqua"/>
                <w:sz w:val="26"/>
                <w:szCs w:val="26"/>
              </w:rPr>
              <w:t xml:space="preserve">(b) </w:t>
            </w:r>
            <w:r w:rsidRPr="009A3919">
              <w:rPr>
                <w:rFonts w:ascii="Book Antiqua" w:hAnsi="Book Antiqua"/>
                <w:b/>
                <w:bCs/>
                <w:sz w:val="26"/>
                <w:szCs w:val="26"/>
              </w:rPr>
              <w:t>All applications shall be submitted electronically, and no hard copies will be accepted.</w:t>
            </w:r>
          </w:p>
          <w:p w14:paraId="37680C43" w14:textId="77777777" w:rsidR="00071327" w:rsidRDefault="00071327" w:rsidP="00071327">
            <w:pPr>
              <w:pStyle w:val="TableParagraph"/>
              <w:spacing w:line="276" w:lineRule="auto"/>
              <w:ind w:left="107"/>
              <w:jc w:val="both"/>
              <w:rPr>
                <w:rFonts w:ascii="Book Antiqua" w:hAnsi="Book Antiqua"/>
                <w:sz w:val="26"/>
                <w:szCs w:val="26"/>
              </w:rPr>
            </w:pPr>
            <w:r w:rsidRPr="00524770">
              <w:rPr>
                <w:rFonts w:ascii="Book Antiqua" w:hAnsi="Book Antiqua"/>
                <w:sz w:val="26"/>
                <w:szCs w:val="26"/>
              </w:rPr>
              <w:t xml:space="preserve">(c) ICGLR is an equal opportunity employer and does not require candidates to pay </w:t>
            </w:r>
          </w:p>
          <w:p w14:paraId="2DAB2B46" w14:textId="77777777" w:rsidR="00071327" w:rsidRDefault="00071327" w:rsidP="00071327">
            <w:pPr>
              <w:pStyle w:val="TableParagraph"/>
              <w:spacing w:line="276" w:lineRule="auto"/>
              <w:ind w:left="107"/>
              <w:jc w:val="both"/>
              <w:rPr>
                <w:rFonts w:ascii="Book Antiqua" w:hAnsi="Book Antiqua"/>
                <w:sz w:val="26"/>
                <w:szCs w:val="26"/>
              </w:rPr>
            </w:pPr>
            <w:r w:rsidRPr="00524770">
              <w:rPr>
                <w:rFonts w:ascii="Book Antiqua" w:hAnsi="Book Antiqua"/>
                <w:sz w:val="26"/>
                <w:szCs w:val="26"/>
              </w:rPr>
              <w:t>any money at any stage of the recruitment process.</w:t>
            </w:r>
          </w:p>
          <w:p w14:paraId="57AF9121" w14:textId="2347AD54" w:rsidR="009A3919" w:rsidRPr="00524770" w:rsidRDefault="009A3919" w:rsidP="00071327">
            <w:pPr>
              <w:pStyle w:val="TableParagraph"/>
              <w:spacing w:line="276" w:lineRule="auto"/>
              <w:ind w:left="107"/>
              <w:jc w:val="both"/>
              <w:rPr>
                <w:rFonts w:ascii="Book Antiqua" w:hAnsi="Book Antiqua"/>
                <w:sz w:val="26"/>
                <w:szCs w:val="26"/>
              </w:rPr>
            </w:pPr>
            <w:r>
              <w:rPr>
                <w:rFonts w:ascii="Book Antiqua" w:hAnsi="Book Antiqua"/>
                <w:sz w:val="26"/>
                <w:szCs w:val="26"/>
              </w:rPr>
              <w:t>(d)</w:t>
            </w:r>
            <w:r>
              <w:t xml:space="preserve"> </w:t>
            </w:r>
            <w:r w:rsidRPr="009A3919">
              <w:rPr>
                <w:rFonts w:ascii="Book Antiqua" w:hAnsi="Book Antiqua"/>
                <w:sz w:val="26"/>
                <w:szCs w:val="26"/>
              </w:rPr>
              <w:t>ICGLR offer an attractive fixed salary and benefits package of similar positions in regional/international organizations</w:t>
            </w:r>
          </w:p>
          <w:p w14:paraId="5666BCC7" w14:textId="05F0A64A" w:rsidR="00D7759D" w:rsidRDefault="00071327" w:rsidP="00071327">
            <w:pPr>
              <w:pStyle w:val="TableParagraph"/>
              <w:spacing w:line="276" w:lineRule="auto"/>
              <w:ind w:left="107"/>
              <w:jc w:val="both"/>
              <w:rPr>
                <w:rFonts w:ascii="Book Antiqua" w:hAnsi="Book Antiqua"/>
                <w:sz w:val="26"/>
                <w:szCs w:val="26"/>
              </w:rPr>
            </w:pPr>
            <w:r w:rsidRPr="00524770">
              <w:rPr>
                <w:rFonts w:ascii="Book Antiqua" w:hAnsi="Book Antiqua"/>
                <w:sz w:val="26"/>
                <w:szCs w:val="26"/>
              </w:rPr>
              <w:t>(</w:t>
            </w:r>
            <w:r w:rsidR="001E05AC">
              <w:rPr>
                <w:rFonts w:ascii="Book Antiqua" w:hAnsi="Book Antiqua"/>
                <w:sz w:val="26"/>
                <w:szCs w:val="26"/>
              </w:rPr>
              <w:t>e</w:t>
            </w:r>
            <w:r w:rsidRPr="00524770">
              <w:rPr>
                <w:rFonts w:ascii="Book Antiqua" w:hAnsi="Book Antiqua"/>
                <w:sz w:val="26"/>
                <w:szCs w:val="26"/>
              </w:rPr>
              <w:t xml:space="preserve">) </w:t>
            </w:r>
            <w:r w:rsidR="00D7759D" w:rsidRPr="00D7759D">
              <w:rPr>
                <w:rFonts w:ascii="Book Antiqua" w:hAnsi="Book Antiqua"/>
                <w:sz w:val="26"/>
                <w:szCs w:val="26"/>
              </w:rPr>
              <w:t xml:space="preserve">Invitations for interviews will be done in writing to only shortlisted candidates. If you don’t receive a response from us for interviews within one month from the date of the deadline, please consider that your application was not successful. </w:t>
            </w:r>
          </w:p>
          <w:p w14:paraId="39407F7F" w14:textId="2A85E439" w:rsidR="00071327" w:rsidRDefault="00071327" w:rsidP="00071327">
            <w:pPr>
              <w:pStyle w:val="TableParagraph"/>
              <w:spacing w:line="276" w:lineRule="auto"/>
              <w:ind w:left="107"/>
              <w:jc w:val="both"/>
              <w:rPr>
                <w:rFonts w:ascii="Book Antiqua" w:hAnsi="Book Antiqua"/>
                <w:sz w:val="26"/>
                <w:szCs w:val="26"/>
              </w:rPr>
            </w:pPr>
            <w:r w:rsidRPr="00524770">
              <w:rPr>
                <w:rFonts w:ascii="Book Antiqua" w:hAnsi="Book Antiqua"/>
                <w:sz w:val="26"/>
                <w:szCs w:val="26"/>
              </w:rPr>
              <w:t>(</w:t>
            </w:r>
            <w:r w:rsidR="001E05AC">
              <w:rPr>
                <w:rFonts w:ascii="Book Antiqua" w:hAnsi="Book Antiqua"/>
                <w:sz w:val="26"/>
                <w:szCs w:val="26"/>
              </w:rPr>
              <w:t>f</w:t>
            </w:r>
            <w:r w:rsidRPr="00524770">
              <w:rPr>
                <w:rFonts w:ascii="Book Antiqua" w:hAnsi="Book Antiqua"/>
                <w:sz w:val="26"/>
                <w:szCs w:val="26"/>
              </w:rPr>
              <w:t xml:space="preserve">) </w:t>
            </w:r>
            <w:r w:rsidRPr="009C73E9">
              <w:rPr>
                <w:rFonts w:ascii="Book Antiqua" w:hAnsi="Book Antiqua"/>
                <w:sz w:val="26"/>
                <w:szCs w:val="26"/>
              </w:rPr>
              <w:t xml:space="preserve">Female candidates are encouraged to apply. ICGLR is highly committed to </w:t>
            </w:r>
          </w:p>
          <w:p w14:paraId="332B9423" w14:textId="7A6803EC" w:rsidR="00263401" w:rsidRPr="00A972E6" w:rsidRDefault="00071327" w:rsidP="00071327">
            <w:pPr>
              <w:pStyle w:val="TableParagraph"/>
              <w:tabs>
                <w:tab w:val="left" w:pos="828"/>
              </w:tabs>
              <w:ind w:right="101"/>
              <w:rPr>
                <w:rFonts w:ascii="Book Antiqua" w:hAnsi="Book Antiqua"/>
                <w:sz w:val="26"/>
                <w:szCs w:val="26"/>
              </w:rPr>
            </w:pPr>
            <w:r w:rsidRPr="009C73E9">
              <w:rPr>
                <w:rFonts w:ascii="Book Antiqua" w:hAnsi="Book Antiqua"/>
                <w:sz w:val="26"/>
                <w:szCs w:val="26"/>
              </w:rPr>
              <w:t>gender balance.</w:t>
            </w:r>
          </w:p>
        </w:tc>
      </w:tr>
    </w:tbl>
    <w:p w14:paraId="516B41E3" w14:textId="77777777" w:rsidR="00263401" w:rsidRDefault="00263401" w:rsidP="00263401">
      <w:pPr>
        <w:tabs>
          <w:tab w:val="left" w:pos="8592"/>
        </w:tabs>
        <w:rPr>
          <w:rFonts w:ascii="Book Antiqua" w:hAnsi="Book Antiqua"/>
        </w:rPr>
      </w:pPr>
      <w:r>
        <w:rPr>
          <w:rFonts w:ascii="Book Antiqua" w:hAnsi="Book Antiqua"/>
        </w:rPr>
        <w:lastRenderedPageBreak/>
        <w:t xml:space="preserve">                                                                                                                                       </w:t>
      </w:r>
    </w:p>
    <w:p w14:paraId="22F2E5B0" w14:textId="599ACA20" w:rsidR="00263401" w:rsidRPr="00263401" w:rsidRDefault="00263401" w:rsidP="00263401">
      <w:pPr>
        <w:tabs>
          <w:tab w:val="left" w:pos="8592"/>
        </w:tabs>
        <w:rPr>
          <w:rFonts w:ascii="Book Antiqua" w:hAnsi="Book Antiqua"/>
          <w:sz w:val="24"/>
          <w:szCs w:val="24"/>
        </w:rPr>
        <w:sectPr w:rsidR="00263401" w:rsidRPr="00263401">
          <w:type w:val="continuous"/>
          <w:pgSz w:w="12240" w:h="15840"/>
          <w:pgMar w:top="200" w:right="500" w:bottom="280" w:left="500" w:header="720" w:footer="720" w:gutter="0"/>
          <w:cols w:space="720"/>
        </w:sectPr>
      </w:pPr>
      <w:r>
        <w:rPr>
          <w:rFonts w:ascii="Book Antiqua" w:hAnsi="Book Antiqua"/>
        </w:rPr>
        <w:t xml:space="preserve">                                                                                                                         </w:t>
      </w:r>
      <w:r w:rsidRPr="002E1038">
        <w:rPr>
          <w:rFonts w:ascii="Book Antiqua" w:hAnsi="Book Antiqua"/>
          <w:b/>
          <w:bCs/>
          <w:sz w:val="26"/>
          <w:szCs w:val="26"/>
        </w:rPr>
        <w:t xml:space="preserve">For the </w:t>
      </w:r>
      <w:r>
        <w:rPr>
          <w:rFonts w:ascii="Book Antiqua" w:hAnsi="Book Antiqua"/>
          <w:b/>
          <w:bCs/>
          <w:sz w:val="26"/>
          <w:szCs w:val="26"/>
        </w:rPr>
        <w:t>E</w:t>
      </w:r>
      <w:r w:rsidRPr="002E1038">
        <w:rPr>
          <w:rFonts w:ascii="Book Antiqua" w:hAnsi="Book Antiqua"/>
          <w:b/>
          <w:bCs/>
          <w:sz w:val="26"/>
          <w:szCs w:val="26"/>
        </w:rPr>
        <w:t xml:space="preserve">xecutive </w:t>
      </w:r>
      <w:r>
        <w:rPr>
          <w:rFonts w:ascii="Book Antiqua" w:hAnsi="Book Antiqua"/>
          <w:b/>
          <w:bCs/>
          <w:sz w:val="26"/>
          <w:szCs w:val="26"/>
        </w:rPr>
        <w:t>Secr</w:t>
      </w:r>
      <w:r w:rsidRPr="002E1038">
        <w:rPr>
          <w:rFonts w:ascii="Book Antiqua" w:hAnsi="Book Antiqua"/>
          <w:b/>
          <w:bCs/>
          <w:sz w:val="26"/>
          <w:szCs w:val="26"/>
        </w:rPr>
        <w:t>eta</w:t>
      </w:r>
      <w:r>
        <w:rPr>
          <w:rFonts w:ascii="Book Antiqua" w:hAnsi="Book Antiqua"/>
          <w:b/>
          <w:bCs/>
          <w:sz w:val="26"/>
          <w:szCs w:val="26"/>
        </w:rPr>
        <w:t>ry</w:t>
      </w:r>
    </w:p>
    <w:p w14:paraId="314D07E1" w14:textId="13802382" w:rsidR="002E1038" w:rsidRPr="002E1038" w:rsidRDefault="002E1038" w:rsidP="00263401">
      <w:pPr>
        <w:tabs>
          <w:tab w:val="left" w:pos="1848"/>
        </w:tabs>
        <w:rPr>
          <w:rFonts w:ascii="Book Antiqua" w:hAnsi="Book Antiqua"/>
          <w:sz w:val="24"/>
          <w:szCs w:val="24"/>
        </w:rPr>
      </w:pPr>
    </w:p>
    <w:p w14:paraId="2DDA9B9D" w14:textId="77777777" w:rsidR="002E1038" w:rsidRDefault="002E1038" w:rsidP="002E1038">
      <w:pPr>
        <w:rPr>
          <w:rFonts w:ascii="Book Antiqua" w:hAnsi="Book Antiqua"/>
          <w:sz w:val="24"/>
          <w:szCs w:val="24"/>
        </w:rPr>
      </w:pPr>
    </w:p>
    <w:p w14:paraId="726D051D" w14:textId="767DF7DD" w:rsidR="001E4A00" w:rsidRPr="00263401" w:rsidRDefault="002E1038" w:rsidP="00263401">
      <w:pPr>
        <w:tabs>
          <w:tab w:val="left" w:pos="8592"/>
        </w:tabs>
        <w:rPr>
          <w:rFonts w:ascii="Book Antiqua" w:hAnsi="Book Antiqua"/>
          <w:sz w:val="24"/>
          <w:szCs w:val="24"/>
        </w:rPr>
      </w:pPr>
      <w:r>
        <w:rPr>
          <w:rFonts w:ascii="Book Antiqua" w:hAnsi="Book Antiqua"/>
          <w:sz w:val="24"/>
          <w:szCs w:val="24"/>
        </w:rPr>
        <w:t xml:space="preserve">                                                                                                          </w:t>
      </w:r>
      <w:bookmarkEnd w:id="2"/>
      <w:bookmarkEnd w:id="3"/>
    </w:p>
    <w:p w14:paraId="1223912B" w14:textId="77777777" w:rsidR="001E4A00" w:rsidRPr="001E4A00" w:rsidRDefault="001E4A00" w:rsidP="001E4A00">
      <w:pPr>
        <w:rPr>
          <w:rFonts w:ascii="Book Antiqua" w:hAnsi="Book Antiqua"/>
          <w:sz w:val="26"/>
          <w:szCs w:val="26"/>
        </w:rPr>
      </w:pPr>
    </w:p>
    <w:p w14:paraId="7B065203" w14:textId="77777777" w:rsidR="001E4A00" w:rsidRPr="001E4A00" w:rsidRDefault="001E4A00" w:rsidP="001E4A00">
      <w:pPr>
        <w:rPr>
          <w:rFonts w:ascii="Book Antiqua" w:hAnsi="Book Antiqua"/>
          <w:sz w:val="26"/>
          <w:szCs w:val="26"/>
        </w:rPr>
      </w:pPr>
    </w:p>
    <w:p w14:paraId="5F6D6DE7" w14:textId="77777777" w:rsidR="001E4A00" w:rsidRPr="001E4A00" w:rsidRDefault="001E4A00" w:rsidP="001E4A00">
      <w:pPr>
        <w:rPr>
          <w:rFonts w:ascii="Book Antiqua" w:hAnsi="Book Antiqua"/>
          <w:sz w:val="26"/>
          <w:szCs w:val="26"/>
        </w:rPr>
      </w:pPr>
    </w:p>
    <w:p w14:paraId="1501DFC6" w14:textId="77777777" w:rsidR="001E4A00" w:rsidRPr="001E4A00" w:rsidRDefault="001E4A00" w:rsidP="001E4A00">
      <w:pPr>
        <w:rPr>
          <w:rFonts w:ascii="Book Antiqua" w:hAnsi="Book Antiqua"/>
          <w:sz w:val="26"/>
          <w:szCs w:val="26"/>
        </w:rPr>
      </w:pPr>
    </w:p>
    <w:p w14:paraId="077C0183" w14:textId="77777777" w:rsidR="001E4A00" w:rsidRPr="001E4A00" w:rsidRDefault="001E4A00" w:rsidP="001E4A00">
      <w:pPr>
        <w:rPr>
          <w:rFonts w:ascii="Book Antiqua" w:hAnsi="Book Antiqua"/>
          <w:sz w:val="26"/>
          <w:szCs w:val="26"/>
        </w:rPr>
      </w:pPr>
    </w:p>
    <w:p w14:paraId="7123C9B6" w14:textId="77777777" w:rsidR="001E4A00" w:rsidRPr="001E4A00" w:rsidRDefault="001E4A00" w:rsidP="001E4A00">
      <w:pPr>
        <w:rPr>
          <w:rFonts w:ascii="Book Antiqua" w:hAnsi="Book Antiqua"/>
          <w:sz w:val="26"/>
          <w:szCs w:val="26"/>
        </w:rPr>
      </w:pPr>
    </w:p>
    <w:p w14:paraId="2A5FFD54" w14:textId="77777777" w:rsidR="001E4A00" w:rsidRDefault="001E4A00" w:rsidP="001E4A00">
      <w:pPr>
        <w:rPr>
          <w:rFonts w:ascii="Book Antiqua" w:hAnsi="Book Antiqua"/>
          <w:sz w:val="24"/>
          <w:szCs w:val="24"/>
        </w:rPr>
      </w:pPr>
    </w:p>
    <w:p w14:paraId="71477603" w14:textId="213787D5" w:rsidR="001E4A00" w:rsidRPr="006867E7" w:rsidRDefault="001E4A00" w:rsidP="001E4A00">
      <w:pPr>
        <w:tabs>
          <w:tab w:val="left" w:pos="1692"/>
        </w:tabs>
        <w:rPr>
          <w:rFonts w:ascii="Book Antiqua" w:hAnsi="Book Antiqua"/>
          <w:sz w:val="24"/>
          <w:szCs w:val="24"/>
        </w:rPr>
        <w:sectPr w:rsidR="001E4A00" w:rsidRPr="006867E7">
          <w:pgSz w:w="12240" w:h="15840"/>
          <w:pgMar w:top="560" w:right="500" w:bottom="280" w:left="500" w:header="720" w:footer="720" w:gutter="0"/>
          <w:cols w:space="720"/>
        </w:sectPr>
      </w:pPr>
      <w:r>
        <w:rPr>
          <w:rFonts w:ascii="Book Antiqua" w:hAnsi="Book Antiqua"/>
          <w:sz w:val="24"/>
          <w:szCs w:val="24"/>
        </w:rPr>
        <w:tab/>
      </w:r>
    </w:p>
    <w:bookmarkEnd w:id="0"/>
    <w:p w14:paraId="313F5B2D" w14:textId="77777777" w:rsidR="00305C06" w:rsidRPr="00310A66" w:rsidRDefault="00305C06">
      <w:pPr>
        <w:rPr>
          <w:rFonts w:ascii="Book Antiqua" w:hAnsi="Book Antiqua"/>
          <w:sz w:val="24"/>
          <w:szCs w:val="24"/>
        </w:rPr>
      </w:pPr>
    </w:p>
    <w:sectPr w:rsidR="00305C06" w:rsidRPr="00310A66">
      <w:pgSz w:w="12240" w:h="15840"/>
      <w:pgMar w:top="560" w:right="500" w:bottom="280"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2F27F" w14:textId="77777777" w:rsidR="00D12AB1" w:rsidRDefault="00D12AB1" w:rsidP="00190ADE">
      <w:r>
        <w:separator/>
      </w:r>
    </w:p>
  </w:endnote>
  <w:endnote w:type="continuationSeparator" w:id="0">
    <w:p w14:paraId="38091A1E" w14:textId="77777777" w:rsidR="00D12AB1" w:rsidRDefault="00D12AB1" w:rsidP="00190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70543" w14:textId="77777777" w:rsidR="00D12AB1" w:rsidRDefault="00D12AB1" w:rsidP="00190ADE">
      <w:r>
        <w:separator/>
      </w:r>
    </w:p>
  </w:footnote>
  <w:footnote w:type="continuationSeparator" w:id="0">
    <w:p w14:paraId="2089B03C" w14:textId="77777777" w:rsidR="00D12AB1" w:rsidRDefault="00D12AB1" w:rsidP="00190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538E"/>
    <w:multiLevelType w:val="hybridMultilevel"/>
    <w:tmpl w:val="4A226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A3AC5"/>
    <w:multiLevelType w:val="hybridMultilevel"/>
    <w:tmpl w:val="B10A493E"/>
    <w:lvl w:ilvl="0" w:tplc="C16CEE68">
      <w:start w:val="1"/>
      <w:numFmt w:val="lowerLetter"/>
      <w:lvlText w:val="(%1)"/>
      <w:lvlJc w:val="left"/>
      <w:pPr>
        <w:ind w:left="479" w:hanging="372"/>
      </w:pPr>
      <w:rPr>
        <w:rFonts w:hint="default"/>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2" w15:restartNumberingAfterBreak="0">
    <w:nsid w:val="139D27F1"/>
    <w:multiLevelType w:val="hybridMultilevel"/>
    <w:tmpl w:val="14320A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571842"/>
    <w:multiLevelType w:val="hybridMultilevel"/>
    <w:tmpl w:val="9B268EEA"/>
    <w:lvl w:ilvl="0" w:tplc="D93458F4">
      <w:numFmt w:val="bullet"/>
      <w:lvlText w:val=""/>
      <w:lvlJc w:val="left"/>
      <w:pPr>
        <w:ind w:left="1547" w:hanging="360"/>
      </w:pPr>
      <w:rPr>
        <w:rFonts w:ascii="Symbol" w:eastAsia="Symbol" w:hAnsi="Symbol" w:cs="Symbol" w:hint="default"/>
        <w:w w:val="100"/>
        <w:sz w:val="22"/>
        <w:szCs w:val="22"/>
        <w:lang w:val="en-US" w:eastAsia="en-US" w:bidi="ar-SA"/>
      </w:rPr>
    </w:lvl>
    <w:lvl w:ilvl="1" w:tplc="040C0003" w:tentative="1">
      <w:start w:val="1"/>
      <w:numFmt w:val="bullet"/>
      <w:lvlText w:val="o"/>
      <w:lvlJc w:val="left"/>
      <w:pPr>
        <w:ind w:left="2267" w:hanging="360"/>
      </w:pPr>
      <w:rPr>
        <w:rFonts w:ascii="Courier New" w:hAnsi="Courier New" w:cs="Courier New" w:hint="default"/>
      </w:rPr>
    </w:lvl>
    <w:lvl w:ilvl="2" w:tplc="040C0005" w:tentative="1">
      <w:start w:val="1"/>
      <w:numFmt w:val="bullet"/>
      <w:lvlText w:val=""/>
      <w:lvlJc w:val="left"/>
      <w:pPr>
        <w:ind w:left="2987" w:hanging="360"/>
      </w:pPr>
      <w:rPr>
        <w:rFonts w:ascii="Wingdings" w:hAnsi="Wingdings" w:hint="default"/>
      </w:rPr>
    </w:lvl>
    <w:lvl w:ilvl="3" w:tplc="040C0001" w:tentative="1">
      <w:start w:val="1"/>
      <w:numFmt w:val="bullet"/>
      <w:lvlText w:val=""/>
      <w:lvlJc w:val="left"/>
      <w:pPr>
        <w:ind w:left="3707" w:hanging="360"/>
      </w:pPr>
      <w:rPr>
        <w:rFonts w:ascii="Symbol" w:hAnsi="Symbol" w:hint="default"/>
      </w:rPr>
    </w:lvl>
    <w:lvl w:ilvl="4" w:tplc="040C0003" w:tentative="1">
      <w:start w:val="1"/>
      <w:numFmt w:val="bullet"/>
      <w:lvlText w:val="o"/>
      <w:lvlJc w:val="left"/>
      <w:pPr>
        <w:ind w:left="4427" w:hanging="360"/>
      </w:pPr>
      <w:rPr>
        <w:rFonts w:ascii="Courier New" w:hAnsi="Courier New" w:cs="Courier New" w:hint="default"/>
      </w:rPr>
    </w:lvl>
    <w:lvl w:ilvl="5" w:tplc="040C0005" w:tentative="1">
      <w:start w:val="1"/>
      <w:numFmt w:val="bullet"/>
      <w:lvlText w:val=""/>
      <w:lvlJc w:val="left"/>
      <w:pPr>
        <w:ind w:left="5147" w:hanging="360"/>
      </w:pPr>
      <w:rPr>
        <w:rFonts w:ascii="Wingdings" w:hAnsi="Wingdings" w:hint="default"/>
      </w:rPr>
    </w:lvl>
    <w:lvl w:ilvl="6" w:tplc="040C0001" w:tentative="1">
      <w:start w:val="1"/>
      <w:numFmt w:val="bullet"/>
      <w:lvlText w:val=""/>
      <w:lvlJc w:val="left"/>
      <w:pPr>
        <w:ind w:left="5867" w:hanging="360"/>
      </w:pPr>
      <w:rPr>
        <w:rFonts w:ascii="Symbol" w:hAnsi="Symbol" w:hint="default"/>
      </w:rPr>
    </w:lvl>
    <w:lvl w:ilvl="7" w:tplc="040C0003" w:tentative="1">
      <w:start w:val="1"/>
      <w:numFmt w:val="bullet"/>
      <w:lvlText w:val="o"/>
      <w:lvlJc w:val="left"/>
      <w:pPr>
        <w:ind w:left="6587" w:hanging="360"/>
      </w:pPr>
      <w:rPr>
        <w:rFonts w:ascii="Courier New" w:hAnsi="Courier New" w:cs="Courier New" w:hint="default"/>
      </w:rPr>
    </w:lvl>
    <w:lvl w:ilvl="8" w:tplc="040C0005" w:tentative="1">
      <w:start w:val="1"/>
      <w:numFmt w:val="bullet"/>
      <w:lvlText w:val=""/>
      <w:lvlJc w:val="left"/>
      <w:pPr>
        <w:ind w:left="7307" w:hanging="360"/>
      </w:pPr>
      <w:rPr>
        <w:rFonts w:ascii="Wingdings" w:hAnsi="Wingdings" w:hint="default"/>
      </w:rPr>
    </w:lvl>
  </w:abstractNum>
  <w:abstractNum w:abstractNumId="4" w15:restartNumberingAfterBreak="0">
    <w:nsid w:val="2EF12012"/>
    <w:multiLevelType w:val="hybridMultilevel"/>
    <w:tmpl w:val="1AFCBF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0ED2FF5"/>
    <w:multiLevelType w:val="hybridMultilevel"/>
    <w:tmpl w:val="32FC664E"/>
    <w:lvl w:ilvl="0" w:tplc="529491D4">
      <w:start w:val="1"/>
      <w:numFmt w:val="lowerLetter"/>
      <w:lvlText w:val="%1)"/>
      <w:lvlJc w:val="left"/>
      <w:pPr>
        <w:ind w:left="1548" w:hanging="361"/>
      </w:pPr>
      <w:rPr>
        <w:rFonts w:ascii="Cambria" w:eastAsia="Cambria" w:hAnsi="Cambria" w:cs="Cambria" w:hint="default"/>
        <w:w w:val="100"/>
        <w:sz w:val="22"/>
        <w:szCs w:val="22"/>
        <w:lang w:val="en-US" w:eastAsia="en-US" w:bidi="ar-SA"/>
      </w:rPr>
    </w:lvl>
    <w:lvl w:ilvl="1" w:tplc="E1503A48">
      <w:numFmt w:val="bullet"/>
      <w:lvlText w:val="•"/>
      <w:lvlJc w:val="left"/>
      <w:pPr>
        <w:ind w:left="2285" w:hanging="361"/>
      </w:pPr>
      <w:rPr>
        <w:rFonts w:hint="default"/>
        <w:lang w:val="en-US" w:eastAsia="en-US" w:bidi="ar-SA"/>
      </w:rPr>
    </w:lvl>
    <w:lvl w:ilvl="2" w:tplc="29F2B088">
      <w:numFmt w:val="bullet"/>
      <w:lvlText w:val="•"/>
      <w:lvlJc w:val="left"/>
      <w:pPr>
        <w:ind w:left="3031" w:hanging="361"/>
      </w:pPr>
      <w:rPr>
        <w:rFonts w:hint="default"/>
        <w:lang w:val="en-US" w:eastAsia="en-US" w:bidi="ar-SA"/>
      </w:rPr>
    </w:lvl>
    <w:lvl w:ilvl="3" w:tplc="FF46CA40">
      <w:numFmt w:val="bullet"/>
      <w:lvlText w:val="•"/>
      <w:lvlJc w:val="left"/>
      <w:pPr>
        <w:ind w:left="3777" w:hanging="361"/>
      </w:pPr>
      <w:rPr>
        <w:rFonts w:hint="default"/>
        <w:lang w:val="en-US" w:eastAsia="en-US" w:bidi="ar-SA"/>
      </w:rPr>
    </w:lvl>
    <w:lvl w:ilvl="4" w:tplc="8F5A1018">
      <w:numFmt w:val="bullet"/>
      <w:lvlText w:val="•"/>
      <w:lvlJc w:val="left"/>
      <w:pPr>
        <w:ind w:left="4522" w:hanging="361"/>
      </w:pPr>
      <w:rPr>
        <w:rFonts w:hint="default"/>
        <w:lang w:val="en-US" w:eastAsia="en-US" w:bidi="ar-SA"/>
      </w:rPr>
    </w:lvl>
    <w:lvl w:ilvl="5" w:tplc="D3D66DA4">
      <w:numFmt w:val="bullet"/>
      <w:lvlText w:val="•"/>
      <w:lvlJc w:val="left"/>
      <w:pPr>
        <w:ind w:left="5268" w:hanging="361"/>
      </w:pPr>
      <w:rPr>
        <w:rFonts w:hint="default"/>
        <w:lang w:val="en-US" w:eastAsia="en-US" w:bidi="ar-SA"/>
      </w:rPr>
    </w:lvl>
    <w:lvl w:ilvl="6" w:tplc="CE8EAC74">
      <w:numFmt w:val="bullet"/>
      <w:lvlText w:val="•"/>
      <w:lvlJc w:val="left"/>
      <w:pPr>
        <w:ind w:left="6014" w:hanging="361"/>
      </w:pPr>
      <w:rPr>
        <w:rFonts w:hint="default"/>
        <w:lang w:val="en-US" w:eastAsia="en-US" w:bidi="ar-SA"/>
      </w:rPr>
    </w:lvl>
    <w:lvl w:ilvl="7" w:tplc="6688D5AC">
      <w:numFmt w:val="bullet"/>
      <w:lvlText w:val="•"/>
      <w:lvlJc w:val="left"/>
      <w:pPr>
        <w:ind w:left="6759" w:hanging="361"/>
      </w:pPr>
      <w:rPr>
        <w:rFonts w:hint="default"/>
        <w:lang w:val="en-US" w:eastAsia="en-US" w:bidi="ar-SA"/>
      </w:rPr>
    </w:lvl>
    <w:lvl w:ilvl="8" w:tplc="C6BC9278">
      <w:numFmt w:val="bullet"/>
      <w:lvlText w:val="•"/>
      <w:lvlJc w:val="left"/>
      <w:pPr>
        <w:ind w:left="7505" w:hanging="361"/>
      </w:pPr>
      <w:rPr>
        <w:rFonts w:hint="default"/>
        <w:lang w:val="en-US" w:eastAsia="en-US" w:bidi="ar-SA"/>
      </w:rPr>
    </w:lvl>
  </w:abstractNum>
  <w:abstractNum w:abstractNumId="6" w15:restartNumberingAfterBreak="0">
    <w:nsid w:val="33C65E17"/>
    <w:multiLevelType w:val="hybridMultilevel"/>
    <w:tmpl w:val="CE7E5950"/>
    <w:lvl w:ilvl="0" w:tplc="040C0001">
      <w:start w:val="1"/>
      <w:numFmt w:val="bullet"/>
      <w:lvlText w:val=""/>
      <w:lvlJc w:val="left"/>
      <w:pPr>
        <w:ind w:left="827" w:hanging="360"/>
      </w:pPr>
      <w:rPr>
        <w:rFonts w:ascii="Symbol" w:hAnsi="Symbol" w:hint="default"/>
        <w:lang w:val="en-US" w:eastAsia="en-US" w:bidi="ar-SA"/>
      </w:rPr>
    </w:lvl>
    <w:lvl w:ilvl="1" w:tplc="040C0003" w:tentative="1">
      <w:start w:val="1"/>
      <w:numFmt w:val="bullet"/>
      <w:lvlText w:val="o"/>
      <w:lvlJc w:val="left"/>
      <w:pPr>
        <w:ind w:left="1547" w:hanging="360"/>
      </w:pPr>
      <w:rPr>
        <w:rFonts w:ascii="Courier New" w:hAnsi="Courier New" w:cs="Courier New" w:hint="default"/>
      </w:rPr>
    </w:lvl>
    <w:lvl w:ilvl="2" w:tplc="040C0005" w:tentative="1">
      <w:start w:val="1"/>
      <w:numFmt w:val="bullet"/>
      <w:lvlText w:val=""/>
      <w:lvlJc w:val="left"/>
      <w:pPr>
        <w:ind w:left="2267" w:hanging="360"/>
      </w:pPr>
      <w:rPr>
        <w:rFonts w:ascii="Wingdings" w:hAnsi="Wingdings" w:hint="default"/>
      </w:rPr>
    </w:lvl>
    <w:lvl w:ilvl="3" w:tplc="040C0001" w:tentative="1">
      <w:start w:val="1"/>
      <w:numFmt w:val="bullet"/>
      <w:lvlText w:val=""/>
      <w:lvlJc w:val="left"/>
      <w:pPr>
        <w:ind w:left="2987" w:hanging="360"/>
      </w:pPr>
      <w:rPr>
        <w:rFonts w:ascii="Symbol" w:hAnsi="Symbol" w:hint="default"/>
      </w:rPr>
    </w:lvl>
    <w:lvl w:ilvl="4" w:tplc="040C0003" w:tentative="1">
      <w:start w:val="1"/>
      <w:numFmt w:val="bullet"/>
      <w:lvlText w:val="o"/>
      <w:lvlJc w:val="left"/>
      <w:pPr>
        <w:ind w:left="3707" w:hanging="360"/>
      </w:pPr>
      <w:rPr>
        <w:rFonts w:ascii="Courier New" w:hAnsi="Courier New" w:cs="Courier New" w:hint="default"/>
      </w:rPr>
    </w:lvl>
    <w:lvl w:ilvl="5" w:tplc="040C0005" w:tentative="1">
      <w:start w:val="1"/>
      <w:numFmt w:val="bullet"/>
      <w:lvlText w:val=""/>
      <w:lvlJc w:val="left"/>
      <w:pPr>
        <w:ind w:left="4427" w:hanging="360"/>
      </w:pPr>
      <w:rPr>
        <w:rFonts w:ascii="Wingdings" w:hAnsi="Wingdings" w:hint="default"/>
      </w:rPr>
    </w:lvl>
    <w:lvl w:ilvl="6" w:tplc="040C0001" w:tentative="1">
      <w:start w:val="1"/>
      <w:numFmt w:val="bullet"/>
      <w:lvlText w:val=""/>
      <w:lvlJc w:val="left"/>
      <w:pPr>
        <w:ind w:left="5147" w:hanging="360"/>
      </w:pPr>
      <w:rPr>
        <w:rFonts w:ascii="Symbol" w:hAnsi="Symbol" w:hint="default"/>
      </w:rPr>
    </w:lvl>
    <w:lvl w:ilvl="7" w:tplc="040C0003" w:tentative="1">
      <w:start w:val="1"/>
      <w:numFmt w:val="bullet"/>
      <w:lvlText w:val="o"/>
      <w:lvlJc w:val="left"/>
      <w:pPr>
        <w:ind w:left="5867" w:hanging="360"/>
      </w:pPr>
      <w:rPr>
        <w:rFonts w:ascii="Courier New" w:hAnsi="Courier New" w:cs="Courier New" w:hint="default"/>
      </w:rPr>
    </w:lvl>
    <w:lvl w:ilvl="8" w:tplc="040C0005" w:tentative="1">
      <w:start w:val="1"/>
      <w:numFmt w:val="bullet"/>
      <w:lvlText w:val=""/>
      <w:lvlJc w:val="left"/>
      <w:pPr>
        <w:ind w:left="6587" w:hanging="360"/>
      </w:pPr>
      <w:rPr>
        <w:rFonts w:ascii="Wingdings" w:hAnsi="Wingdings" w:hint="default"/>
      </w:rPr>
    </w:lvl>
  </w:abstractNum>
  <w:abstractNum w:abstractNumId="7" w15:restartNumberingAfterBreak="0">
    <w:nsid w:val="372004F8"/>
    <w:multiLevelType w:val="hybridMultilevel"/>
    <w:tmpl w:val="8D789B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BE15C3E"/>
    <w:multiLevelType w:val="hybridMultilevel"/>
    <w:tmpl w:val="8878F0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39A0CB2"/>
    <w:multiLevelType w:val="hybridMultilevel"/>
    <w:tmpl w:val="8BA49408"/>
    <w:lvl w:ilvl="0" w:tplc="6CB2680C">
      <w:start w:val="1"/>
      <w:numFmt w:val="bullet"/>
      <w:lvlText w:val=""/>
      <w:lvlJc w:val="left"/>
      <w:pPr>
        <w:tabs>
          <w:tab w:val="num" w:pos="720"/>
        </w:tabs>
        <w:ind w:left="720" w:hanging="360"/>
      </w:pPr>
      <w:rPr>
        <w:rFonts w:ascii="Symbol" w:hAnsi="Symbol" w:hint="default"/>
        <w:b/>
        <w:bCs/>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B01015"/>
    <w:multiLevelType w:val="hybridMultilevel"/>
    <w:tmpl w:val="5E0A31FC"/>
    <w:lvl w:ilvl="0" w:tplc="D93458F4">
      <w:numFmt w:val="bullet"/>
      <w:lvlText w:val=""/>
      <w:lvlJc w:val="left"/>
      <w:pPr>
        <w:ind w:left="827" w:hanging="360"/>
      </w:pPr>
      <w:rPr>
        <w:rFonts w:ascii="Symbol" w:eastAsia="Symbol" w:hAnsi="Symbol" w:cs="Symbol" w:hint="default"/>
        <w:w w:val="100"/>
        <w:sz w:val="22"/>
        <w:szCs w:val="22"/>
        <w:lang w:val="en-US" w:eastAsia="en-US" w:bidi="ar-SA"/>
      </w:rPr>
    </w:lvl>
    <w:lvl w:ilvl="1" w:tplc="E9282A24">
      <w:numFmt w:val="bullet"/>
      <w:lvlText w:val="•"/>
      <w:lvlJc w:val="left"/>
      <w:pPr>
        <w:ind w:left="1637" w:hanging="360"/>
      </w:pPr>
      <w:rPr>
        <w:rFonts w:hint="default"/>
        <w:lang w:val="en-US" w:eastAsia="en-US" w:bidi="ar-SA"/>
      </w:rPr>
    </w:lvl>
    <w:lvl w:ilvl="2" w:tplc="3358204C">
      <w:numFmt w:val="bullet"/>
      <w:lvlText w:val="•"/>
      <w:lvlJc w:val="left"/>
      <w:pPr>
        <w:ind w:left="2455" w:hanging="360"/>
      </w:pPr>
      <w:rPr>
        <w:rFonts w:hint="default"/>
        <w:lang w:val="en-US" w:eastAsia="en-US" w:bidi="ar-SA"/>
      </w:rPr>
    </w:lvl>
    <w:lvl w:ilvl="3" w:tplc="83361CF6">
      <w:numFmt w:val="bullet"/>
      <w:lvlText w:val="•"/>
      <w:lvlJc w:val="left"/>
      <w:pPr>
        <w:ind w:left="3273" w:hanging="360"/>
      </w:pPr>
      <w:rPr>
        <w:rFonts w:hint="default"/>
        <w:lang w:val="en-US" w:eastAsia="en-US" w:bidi="ar-SA"/>
      </w:rPr>
    </w:lvl>
    <w:lvl w:ilvl="4" w:tplc="60BCA610">
      <w:numFmt w:val="bullet"/>
      <w:lvlText w:val="•"/>
      <w:lvlJc w:val="left"/>
      <w:pPr>
        <w:ind w:left="4090" w:hanging="360"/>
      </w:pPr>
      <w:rPr>
        <w:rFonts w:hint="default"/>
        <w:lang w:val="en-US" w:eastAsia="en-US" w:bidi="ar-SA"/>
      </w:rPr>
    </w:lvl>
    <w:lvl w:ilvl="5" w:tplc="3CFAB9E6">
      <w:numFmt w:val="bullet"/>
      <w:lvlText w:val="•"/>
      <w:lvlJc w:val="left"/>
      <w:pPr>
        <w:ind w:left="4908" w:hanging="360"/>
      </w:pPr>
      <w:rPr>
        <w:rFonts w:hint="default"/>
        <w:lang w:val="en-US" w:eastAsia="en-US" w:bidi="ar-SA"/>
      </w:rPr>
    </w:lvl>
    <w:lvl w:ilvl="6" w:tplc="387EB90C">
      <w:numFmt w:val="bullet"/>
      <w:lvlText w:val="•"/>
      <w:lvlJc w:val="left"/>
      <w:pPr>
        <w:ind w:left="5726" w:hanging="360"/>
      </w:pPr>
      <w:rPr>
        <w:rFonts w:hint="default"/>
        <w:lang w:val="en-US" w:eastAsia="en-US" w:bidi="ar-SA"/>
      </w:rPr>
    </w:lvl>
    <w:lvl w:ilvl="7" w:tplc="80D04E42">
      <w:numFmt w:val="bullet"/>
      <w:lvlText w:val="•"/>
      <w:lvlJc w:val="left"/>
      <w:pPr>
        <w:ind w:left="6543" w:hanging="360"/>
      </w:pPr>
      <w:rPr>
        <w:rFonts w:hint="default"/>
        <w:lang w:val="en-US" w:eastAsia="en-US" w:bidi="ar-SA"/>
      </w:rPr>
    </w:lvl>
    <w:lvl w:ilvl="8" w:tplc="C09E0A62">
      <w:numFmt w:val="bullet"/>
      <w:lvlText w:val="•"/>
      <w:lvlJc w:val="left"/>
      <w:pPr>
        <w:ind w:left="7361" w:hanging="360"/>
      </w:pPr>
      <w:rPr>
        <w:rFonts w:hint="default"/>
        <w:lang w:val="en-US" w:eastAsia="en-US" w:bidi="ar-SA"/>
      </w:rPr>
    </w:lvl>
  </w:abstractNum>
  <w:abstractNum w:abstractNumId="11" w15:restartNumberingAfterBreak="0">
    <w:nsid w:val="574F2C9B"/>
    <w:multiLevelType w:val="hybridMultilevel"/>
    <w:tmpl w:val="5D2A750A"/>
    <w:lvl w:ilvl="0" w:tplc="DB7E31EA">
      <w:start w:val="1"/>
      <w:numFmt w:val="decimal"/>
      <w:lvlText w:val="%1."/>
      <w:lvlJc w:val="left"/>
      <w:pPr>
        <w:ind w:left="720" w:hanging="360"/>
      </w:pPr>
      <w:rPr>
        <w:rFonts w:eastAsia="Times New Roman" w:cs="Times New Roman"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7B16418"/>
    <w:multiLevelType w:val="hybridMultilevel"/>
    <w:tmpl w:val="659476C0"/>
    <w:lvl w:ilvl="0" w:tplc="2872F7EA">
      <w:numFmt w:val="bullet"/>
      <w:lvlText w:val=""/>
      <w:lvlJc w:val="left"/>
      <w:pPr>
        <w:ind w:left="827" w:hanging="360"/>
      </w:pPr>
      <w:rPr>
        <w:rFonts w:ascii="Symbol" w:eastAsia="Symbol" w:hAnsi="Symbol" w:cs="Symbol" w:hint="default"/>
        <w:w w:val="100"/>
        <w:sz w:val="22"/>
        <w:szCs w:val="22"/>
        <w:lang w:val="en-US" w:eastAsia="en-US" w:bidi="ar-SA"/>
      </w:rPr>
    </w:lvl>
    <w:lvl w:ilvl="1" w:tplc="5136F7CC">
      <w:numFmt w:val="bullet"/>
      <w:lvlText w:val="•"/>
      <w:lvlJc w:val="left"/>
      <w:pPr>
        <w:ind w:left="1484" w:hanging="360"/>
      </w:pPr>
      <w:rPr>
        <w:rFonts w:hint="default"/>
        <w:lang w:val="en-US" w:eastAsia="en-US" w:bidi="ar-SA"/>
      </w:rPr>
    </w:lvl>
    <w:lvl w:ilvl="2" w:tplc="D2BAABD2">
      <w:numFmt w:val="bullet"/>
      <w:lvlText w:val="•"/>
      <w:lvlJc w:val="left"/>
      <w:pPr>
        <w:ind w:left="2149" w:hanging="360"/>
      </w:pPr>
      <w:rPr>
        <w:rFonts w:hint="default"/>
        <w:lang w:val="en-US" w:eastAsia="en-US" w:bidi="ar-SA"/>
      </w:rPr>
    </w:lvl>
    <w:lvl w:ilvl="3" w:tplc="34946F64">
      <w:numFmt w:val="bullet"/>
      <w:lvlText w:val="•"/>
      <w:lvlJc w:val="left"/>
      <w:pPr>
        <w:ind w:left="2813" w:hanging="360"/>
      </w:pPr>
      <w:rPr>
        <w:rFonts w:hint="default"/>
        <w:lang w:val="en-US" w:eastAsia="en-US" w:bidi="ar-SA"/>
      </w:rPr>
    </w:lvl>
    <w:lvl w:ilvl="4" w:tplc="CAAA848C">
      <w:numFmt w:val="bullet"/>
      <w:lvlText w:val="•"/>
      <w:lvlJc w:val="left"/>
      <w:pPr>
        <w:ind w:left="3478" w:hanging="360"/>
      </w:pPr>
      <w:rPr>
        <w:rFonts w:hint="default"/>
        <w:lang w:val="en-US" w:eastAsia="en-US" w:bidi="ar-SA"/>
      </w:rPr>
    </w:lvl>
    <w:lvl w:ilvl="5" w:tplc="7C36A968">
      <w:numFmt w:val="bullet"/>
      <w:lvlText w:val="•"/>
      <w:lvlJc w:val="left"/>
      <w:pPr>
        <w:ind w:left="4142" w:hanging="360"/>
      </w:pPr>
      <w:rPr>
        <w:rFonts w:hint="default"/>
        <w:lang w:val="en-US" w:eastAsia="en-US" w:bidi="ar-SA"/>
      </w:rPr>
    </w:lvl>
    <w:lvl w:ilvl="6" w:tplc="A6361442">
      <w:numFmt w:val="bullet"/>
      <w:lvlText w:val="•"/>
      <w:lvlJc w:val="left"/>
      <w:pPr>
        <w:ind w:left="4807" w:hanging="360"/>
      </w:pPr>
      <w:rPr>
        <w:rFonts w:hint="default"/>
        <w:lang w:val="en-US" w:eastAsia="en-US" w:bidi="ar-SA"/>
      </w:rPr>
    </w:lvl>
    <w:lvl w:ilvl="7" w:tplc="73727270">
      <w:numFmt w:val="bullet"/>
      <w:lvlText w:val="•"/>
      <w:lvlJc w:val="left"/>
      <w:pPr>
        <w:ind w:left="5471" w:hanging="360"/>
      </w:pPr>
      <w:rPr>
        <w:rFonts w:hint="default"/>
        <w:lang w:val="en-US" w:eastAsia="en-US" w:bidi="ar-SA"/>
      </w:rPr>
    </w:lvl>
    <w:lvl w:ilvl="8" w:tplc="B42EE9EE">
      <w:numFmt w:val="bullet"/>
      <w:lvlText w:val="•"/>
      <w:lvlJc w:val="left"/>
      <w:pPr>
        <w:ind w:left="6136" w:hanging="360"/>
      </w:pPr>
      <w:rPr>
        <w:rFonts w:hint="default"/>
        <w:lang w:val="en-US" w:eastAsia="en-US" w:bidi="ar-SA"/>
      </w:rPr>
    </w:lvl>
  </w:abstractNum>
  <w:abstractNum w:abstractNumId="13" w15:restartNumberingAfterBreak="0">
    <w:nsid w:val="6AB26A9E"/>
    <w:multiLevelType w:val="hybridMultilevel"/>
    <w:tmpl w:val="0E808978"/>
    <w:lvl w:ilvl="0" w:tplc="296C992A">
      <w:numFmt w:val="bullet"/>
      <w:lvlText w:val=""/>
      <w:lvlJc w:val="left"/>
      <w:pPr>
        <w:ind w:left="253" w:hanging="994"/>
      </w:pPr>
      <w:rPr>
        <w:rFonts w:ascii="Symbol" w:eastAsia="Symbol" w:hAnsi="Symbol" w:cs="Symbol" w:hint="default"/>
        <w:w w:val="100"/>
        <w:sz w:val="22"/>
        <w:szCs w:val="22"/>
        <w:lang w:val="en-US" w:eastAsia="en-US" w:bidi="ar-SA"/>
      </w:rPr>
    </w:lvl>
    <w:lvl w:ilvl="1" w:tplc="72908A66">
      <w:numFmt w:val="bullet"/>
      <w:lvlText w:val="•"/>
      <w:lvlJc w:val="left"/>
      <w:pPr>
        <w:ind w:left="1133" w:hanging="994"/>
      </w:pPr>
      <w:rPr>
        <w:rFonts w:hint="default"/>
        <w:lang w:val="en-US" w:eastAsia="en-US" w:bidi="ar-SA"/>
      </w:rPr>
    </w:lvl>
    <w:lvl w:ilvl="2" w:tplc="12D6EEB0">
      <w:numFmt w:val="bullet"/>
      <w:lvlText w:val="•"/>
      <w:lvlJc w:val="left"/>
      <w:pPr>
        <w:ind w:left="2007" w:hanging="994"/>
      </w:pPr>
      <w:rPr>
        <w:rFonts w:hint="default"/>
        <w:lang w:val="en-US" w:eastAsia="en-US" w:bidi="ar-SA"/>
      </w:rPr>
    </w:lvl>
    <w:lvl w:ilvl="3" w:tplc="92C27F44">
      <w:numFmt w:val="bullet"/>
      <w:lvlText w:val="•"/>
      <w:lvlJc w:val="left"/>
      <w:pPr>
        <w:ind w:left="2881" w:hanging="994"/>
      </w:pPr>
      <w:rPr>
        <w:rFonts w:hint="default"/>
        <w:lang w:val="en-US" w:eastAsia="en-US" w:bidi="ar-SA"/>
      </w:rPr>
    </w:lvl>
    <w:lvl w:ilvl="4" w:tplc="D9F057FA">
      <w:numFmt w:val="bullet"/>
      <w:lvlText w:val="•"/>
      <w:lvlJc w:val="left"/>
      <w:pPr>
        <w:ind w:left="3754" w:hanging="994"/>
      </w:pPr>
      <w:rPr>
        <w:rFonts w:hint="default"/>
        <w:lang w:val="en-US" w:eastAsia="en-US" w:bidi="ar-SA"/>
      </w:rPr>
    </w:lvl>
    <w:lvl w:ilvl="5" w:tplc="83782CF4">
      <w:numFmt w:val="bullet"/>
      <w:lvlText w:val="•"/>
      <w:lvlJc w:val="left"/>
      <w:pPr>
        <w:ind w:left="4628" w:hanging="994"/>
      </w:pPr>
      <w:rPr>
        <w:rFonts w:hint="default"/>
        <w:lang w:val="en-US" w:eastAsia="en-US" w:bidi="ar-SA"/>
      </w:rPr>
    </w:lvl>
    <w:lvl w:ilvl="6" w:tplc="14EAD354">
      <w:numFmt w:val="bullet"/>
      <w:lvlText w:val="•"/>
      <w:lvlJc w:val="left"/>
      <w:pPr>
        <w:ind w:left="5502" w:hanging="994"/>
      </w:pPr>
      <w:rPr>
        <w:rFonts w:hint="default"/>
        <w:lang w:val="en-US" w:eastAsia="en-US" w:bidi="ar-SA"/>
      </w:rPr>
    </w:lvl>
    <w:lvl w:ilvl="7" w:tplc="BDFC12FA">
      <w:numFmt w:val="bullet"/>
      <w:lvlText w:val="•"/>
      <w:lvlJc w:val="left"/>
      <w:pPr>
        <w:ind w:left="6375" w:hanging="994"/>
      </w:pPr>
      <w:rPr>
        <w:rFonts w:hint="default"/>
        <w:lang w:val="en-US" w:eastAsia="en-US" w:bidi="ar-SA"/>
      </w:rPr>
    </w:lvl>
    <w:lvl w:ilvl="8" w:tplc="3D901812">
      <w:numFmt w:val="bullet"/>
      <w:lvlText w:val="•"/>
      <w:lvlJc w:val="left"/>
      <w:pPr>
        <w:ind w:left="7249" w:hanging="994"/>
      </w:pPr>
      <w:rPr>
        <w:rFonts w:hint="default"/>
        <w:lang w:val="en-US" w:eastAsia="en-US" w:bidi="ar-SA"/>
      </w:rPr>
    </w:lvl>
  </w:abstractNum>
  <w:abstractNum w:abstractNumId="14" w15:restartNumberingAfterBreak="0">
    <w:nsid w:val="71B4565F"/>
    <w:multiLevelType w:val="hybridMultilevel"/>
    <w:tmpl w:val="874848E6"/>
    <w:lvl w:ilvl="0" w:tplc="F3385232">
      <w:start w:val="1"/>
      <w:numFmt w:val="decimal"/>
      <w:lvlText w:val="%1."/>
      <w:lvlJc w:val="left"/>
      <w:pPr>
        <w:ind w:left="108" w:hanging="360"/>
      </w:pPr>
      <w:rPr>
        <w:rFonts w:hint="default"/>
        <w:w w:val="100"/>
        <w:lang w:val="en-US" w:eastAsia="en-US" w:bidi="ar-SA"/>
      </w:rPr>
    </w:lvl>
    <w:lvl w:ilvl="1" w:tplc="B0E84CE6">
      <w:numFmt w:val="bullet"/>
      <w:lvlText w:val="•"/>
      <w:lvlJc w:val="left"/>
      <w:pPr>
        <w:ind w:left="836" w:hanging="360"/>
      </w:pPr>
      <w:rPr>
        <w:rFonts w:hint="default"/>
        <w:lang w:val="en-US" w:eastAsia="en-US" w:bidi="ar-SA"/>
      </w:rPr>
    </w:lvl>
    <w:lvl w:ilvl="2" w:tplc="95FC783A">
      <w:numFmt w:val="bullet"/>
      <w:lvlText w:val="•"/>
      <w:lvlJc w:val="left"/>
      <w:pPr>
        <w:ind w:left="1572" w:hanging="360"/>
      </w:pPr>
      <w:rPr>
        <w:rFonts w:hint="default"/>
        <w:lang w:val="en-US" w:eastAsia="en-US" w:bidi="ar-SA"/>
      </w:rPr>
    </w:lvl>
    <w:lvl w:ilvl="3" w:tplc="BB46FBD0">
      <w:numFmt w:val="bullet"/>
      <w:lvlText w:val="•"/>
      <w:lvlJc w:val="left"/>
      <w:pPr>
        <w:ind w:left="2309" w:hanging="360"/>
      </w:pPr>
      <w:rPr>
        <w:rFonts w:hint="default"/>
        <w:lang w:val="en-US" w:eastAsia="en-US" w:bidi="ar-SA"/>
      </w:rPr>
    </w:lvl>
    <w:lvl w:ilvl="4" w:tplc="0574B10E">
      <w:numFmt w:val="bullet"/>
      <w:lvlText w:val="•"/>
      <w:lvlJc w:val="left"/>
      <w:pPr>
        <w:ind w:left="3045" w:hanging="360"/>
      </w:pPr>
      <w:rPr>
        <w:rFonts w:hint="default"/>
        <w:lang w:val="en-US" w:eastAsia="en-US" w:bidi="ar-SA"/>
      </w:rPr>
    </w:lvl>
    <w:lvl w:ilvl="5" w:tplc="DCE8378C">
      <w:numFmt w:val="bullet"/>
      <w:lvlText w:val="•"/>
      <w:lvlJc w:val="left"/>
      <w:pPr>
        <w:ind w:left="3782" w:hanging="360"/>
      </w:pPr>
      <w:rPr>
        <w:rFonts w:hint="default"/>
        <w:lang w:val="en-US" w:eastAsia="en-US" w:bidi="ar-SA"/>
      </w:rPr>
    </w:lvl>
    <w:lvl w:ilvl="6" w:tplc="5A8055FA">
      <w:numFmt w:val="bullet"/>
      <w:lvlText w:val="•"/>
      <w:lvlJc w:val="left"/>
      <w:pPr>
        <w:ind w:left="4518" w:hanging="360"/>
      </w:pPr>
      <w:rPr>
        <w:rFonts w:hint="default"/>
        <w:lang w:val="en-US" w:eastAsia="en-US" w:bidi="ar-SA"/>
      </w:rPr>
    </w:lvl>
    <w:lvl w:ilvl="7" w:tplc="D5800716">
      <w:numFmt w:val="bullet"/>
      <w:lvlText w:val="•"/>
      <w:lvlJc w:val="left"/>
      <w:pPr>
        <w:ind w:left="5254" w:hanging="360"/>
      </w:pPr>
      <w:rPr>
        <w:rFonts w:hint="default"/>
        <w:lang w:val="en-US" w:eastAsia="en-US" w:bidi="ar-SA"/>
      </w:rPr>
    </w:lvl>
    <w:lvl w:ilvl="8" w:tplc="4C0CDA36">
      <w:numFmt w:val="bullet"/>
      <w:lvlText w:val="•"/>
      <w:lvlJc w:val="left"/>
      <w:pPr>
        <w:ind w:left="5991" w:hanging="360"/>
      </w:pPr>
      <w:rPr>
        <w:rFonts w:hint="default"/>
        <w:lang w:val="en-US" w:eastAsia="en-US" w:bidi="ar-SA"/>
      </w:rPr>
    </w:lvl>
  </w:abstractNum>
  <w:abstractNum w:abstractNumId="15" w15:restartNumberingAfterBreak="0">
    <w:nsid w:val="73F30833"/>
    <w:multiLevelType w:val="hybridMultilevel"/>
    <w:tmpl w:val="9DDA4622"/>
    <w:lvl w:ilvl="0" w:tplc="040C0001">
      <w:start w:val="1"/>
      <w:numFmt w:val="bullet"/>
      <w:lvlText w:val=""/>
      <w:lvlJc w:val="left"/>
      <w:pPr>
        <w:ind w:left="720" w:hanging="360"/>
      </w:pPr>
      <w:rPr>
        <w:rFonts w:ascii="Symbol" w:hAnsi="Symbol" w:hint="default"/>
        <w:w w:val="100"/>
        <w:sz w:val="22"/>
        <w:szCs w:val="22"/>
        <w:lang w:val="en-US"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BEF4BB2"/>
    <w:multiLevelType w:val="hybridMultilevel"/>
    <w:tmpl w:val="480C7D02"/>
    <w:lvl w:ilvl="0" w:tplc="2BF821E8">
      <w:start w:val="1"/>
      <w:numFmt w:val="lowerLetter"/>
      <w:lvlText w:val="(%1)"/>
      <w:lvlJc w:val="left"/>
      <w:pPr>
        <w:ind w:left="479" w:hanging="372"/>
      </w:pPr>
      <w:rPr>
        <w:rFonts w:hint="default"/>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17" w15:restartNumberingAfterBreak="0">
    <w:nsid w:val="7F4847E5"/>
    <w:multiLevelType w:val="hybridMultilevel"/>
    <w:tmpl w:val="CCF0CC88"/>
    <w:lvl w:ilvl="0" w:tplc="0F6872AE">
      <w:numFmt w:val="bullet"/>
      <w:lvlText w:val="•"/>
      <w:lvlJc w:val="left"/>
      <w:pPr>
        <w:tabs>
          <w:tab w:val="num" w:pos="1068"/>
        </w:tabs>
        <w:ind w:left="1068" w:hanging="360"/>
      </w:pPr>
      <w:rPr>
        <w:rFonts w:hint="default"/>
        <w:color w:val="auto"/>
        <w:lang w:val="en-US" w:eastAsia="en-US" w:bidi="ar-SA"/>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596397842">
    <w:abstractNumId w:val="5"/>
  </w:num>
  <w:num w:numId="2" w16cid:durableId="1766533436">
    <w:abstractNumId w:val="10"/>
  </w:num>
  <w:num w:numId="3" w16cid:durableId="972251534">
    <w:abstractNumId w:val="13"/>
  </w:num>
  <w:num w:numId="4" w16cid:durableId="746928022">
    <w:abstractNumId w:val="12"/>
  </w:num>
  <w:num w:numId="5" w16cid:durableId="1376809363">
    <w:abstractNumId w:val="14"/>
  </w:num>
  <w:num w:numId="6" w16cid:durableId="1673332017">
    <w:abstractNumId w:val="2"/>
  </w:num>
  <w:num w:numId="7" w16cid:durableId="1010523264">
    <w:abstractNumId w:val="0"/>
  </w:num>
  <w:num w:numId="8" w16cid:durableId="627050531">
    <w:abstractNumId w:val="6"/>
  </w:num>
  <w:num w:numId="9" w16cid:durableId="916861010">
    <w:abstractNumId w:val="11"/>
  </w:num>
  <w:num w:numId="10" w16cid:durableId="1731151628">
    <w:abstractNumId w:val="16"/>
  </w:num>
  <w:num w:numId="11" w16cid:durableId="1854028441">
    <w:abstractNumId w:val="17"/>
  </w:num>
  <w:num w:numId="12" w16cid:durableId="2014451878">
    <w:abstractNumId w:val="7"/>
  </w:num>
  <w:num w:numId="13" w16cid:durableId="920527208">
    <w:abstractNumId w:val="3"/>
  </w:num>
  <w:num w:numId="14" w16cid:durableId="1548297123">
    <w:abstractNumId w:val="15"/>
  </w:num>
  <w:num w:numId="15" w16cid:durableId="2025933338">
    <w:abstractNumId w:val="4"/>
  </w:num>
  <w:num w:numId="16" w16cid:durableId="1030689702">
    <w:abstractNumId w:val="9"/>
  </w:num>
  <w:num w:numId="17" w16cid:durableId="1931809183">
    <w:abstractNumId w:val="8"/>
  </w:num>
  <w:num w:numId="18" w16cid:durableId="232396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61F"/>
    <w:rsid w:val="00067485"/>
    <w:rsid w:val="000712C2"/>
    <w:rsid w:val="00071327"/>
    <w:rsid w:val="00073829"/>
    <w:rsid w:val="00086EBA"/>
    <w:rsid w:val="000D56C4"/>
    <w:rsid w:val="000F7542"/>
    <w:rsid w:val="0010516E"/>
    <w:rsid w:val="001076AE"/>
    <w:rsid w:val="00121D3A"/>
    <w:rsid w:val="0013444F"/>
    <w:rsid w:val="00184F48"/>
    <w:rsid w:val="00190ADE"/>
    <w:rsid w:val="001C2ACC"/>
    <w:rsid w:val="001E05AC"/>
    <w:rsid w:val="001E31C7"/>
    <w:rsid w:val="001E4A00"/>
    <w:rsid w:val="001E5265"/>
    <w:rsid w:val="001E5489"/>
    <w:rsid w:val="00205612"/>
    <w:rsid w:val="002150BA"/>
    <w:rsid w:val="00224F3B"/>
    <w:rsid w:val="002306FE"/>
    <w:rsid w:val="00244C72"/>
    <w:rsid w:val="002473C0"/>
    <w:rsid w:val="0025001B"/>
    <w:rsid w:val="002555DA"/>
    <w:rsid w:val="002557EF"/>
    <w:rsid w:val="00257616"/>
    <w:rsid w:val="00263401"/>
    <w:rsid w:val="00281634"/>
    <w:rsid w:val="00282529"/>
    <w:rsid w:val="00286474"/>
    <w:rsid w:val="00290892"/>
    <w:rsid w:val="00292FC5"/>
    <w:rsid w:val="002A14F4"/>
    <w:rsid w:val="002A4E6B"/>
    <w:rsid w:val="002E1038"/>
    <w:rsid w:val="002F7B2D"/>
    <w:rsid w:val="00300699"/>
    <w:rsid w:val="0030331E"/>
    <w:rsid w:val="00305C06"/>
    <w:rsid w:val="00310A66"/>
    <w:rsid w:val="00361475"/>
    <w:rsid w:val="00382900"/>
    <w:rsid w:val="003969FC"/>
    <w:rsid w:val="003A318E"/>
    <w:rsid w:val="003A782F"/>
    <w:rsid w:val="003E3D2E"/>
    <w:rsid w:val="00420226"/>
    <w:rsid w:val="004453CA"/>
    <w:rsid w:val="004512D0"/>
    <w:rsid w:val="00461436"/>
    <w:rsid w:val="00462450"/>
    <w:rsid w:val="004736C6"/>
    <w:rsid w:val="00474D56"/>
    <w:rsid w:val="004769AE"/>
    <w:rsid w:val="00490BD8"/>
    <w:rsid w:val="004A185E"/>
    <w:rsid w:val="004E3F32"/>
    <w:rsid w:val="00524770"/>
    <w:rsid w:val="00562C77"/>
    <w:rsid w:val="00596A5B"/>
    <w:rsid w:val="005B03A3"/>
    <w:rsid w:val="005C0384"/>
    <w:rsid w:val="005E5A09"/>
    <w:rsid w:val="005E7356"/>
    <w:rsid w:val="006212B8"/>
    <w:rsid w:val="006266AF"/>
    <w:rsid w:val="00661D93"/>
    <w:rsid w:val="00666F80"/>
    <w:rsid w:val="006867E7"/>
    <w:rsid w:val="006959CF"/>
    <w:rsid w:val="006A3198"/>
    <w:rsid w:val="006A5987"/>
    <w:rsid w:val="006B240B"/>
    <w:rsid w:val="006C398D"/>
    <w:rsid w:val="006C7FAE"/>
    <w:rsid w:val="006F420B"/>
    <w:rsid w:val="00717CAF"/>
    <w:rsid w:val="00720BDD"/>
    <w:rsid w:val="00745367"/>
    <w:rsid w:val="00746048"/>
    <w:rsid w:val="00776E47"/>
    <w:rsid w:val="00780AAE"/>
    <w:rsid w:val="00783873"/>
    <w:rsid w:val="00785CE1"/>
    <w:rsid w:val="00793530"/>
    <w:rsid w:val="007979F0"/>
    <w:rsid w:val="007B2C83"/>
    <w:rsid w:val="007B4668"/>
    <w:rsid w:val="007C3614"/>
    <w:rsid w:val="007E26C2"/>
    <w:rsid w:val="007F1490"/>
    <w:rsid w:val="00842DA6"/>
    <w:rsid w:val="00894284"/>
    <w:rsid w:val="008B3B63"/>
    <w:rsid w:val="008B76E5"/>
    <w:rsid w:val="008D06B5"/>
    <w:rsid w:val="008D5D9A"/>
    <w:rsid w:val="008D62A8"/>
    <w:rsid w:val="008F78AA"/>
    <w:rsid w:val="00903EDA"/>
    <w:rsid w:val="00917E90"/>
    <w:rsid w:val="00921C80"/>
    <w:rsid w:val="00925F23"/>
    <w:rsid w:val="0095092F"/>
    <w:rsid w:val="0097138A"/>
    <w:rsid w:val="009854AE"/>
    <w:rsid w:val="009A35E9"/>
    <w:rsid w:val="009A3919"/>
    <w:rsid w:val="009A5B4E"/>
    <w:rsid w:val="009D39DC"/>
    <w:rsid w:val="009E3DD5"/>
    <w:rsid w:val="00A07F27"/>
    <w:rsid w:val="00A27B3F"/>
    <w:rsid w:val="00A4651C"/>
    <w:rsid w:val="00A516FC"/>
    <w:rsid w:val="00A615E7"/>
    <w:rsid w:val="00A64114"/>
    <w:rsid w:val="00A95240"/>
    <w:rsid w:val="00A972E6"/>
    <w:rsid w:val="00AA0F0B"/>
    <w:rsid w:val="00AB1443"/>
    <w:rsid w:val="00AB2262"/>
    <w:rsid w:val="00AC70E0"/>
    <w:rsid w:val="00AD0408"/>
    <w:rsid w:val="00AF03C6"/>
    <w:rsid w:val="00B00D37"/>
    <w:rsid w:val="00B20591"/>
    <w:rsid w:val="00B33DE2"/>
    <w:rsid w:val="00B35C35"/>
    <w:rsid w:val="00B42342"/>
    <w:rsid w:val="00B4561F"/>
    <w:rsid w:val="00B635D7"/>
    <w:rsid w:val="00B71956"/>
    <w:rsid w:val="00B71A28"/>
    <w:rsid w:val="00B73289"/>
    <w:rsid w:val="00B85885"/>
    <w:rsid w:val="00BA56CE"/>
    <w:rsid w:val="00BC6835"/>
    <w:rsid w:val="00C02F90"/>
    <w:rsid w:val="00C103CB"/>
    <w:rsid w:val="00C22599"/>
    <w:rsid w:val="00C24FAB"/>
    <w:rsid w:val="00C34A5C"/>
    <w:rsid w:val="00C466B1"/>
    <w:rsid w:val="00C528B7"/>
    <w:rsid w:val="00C55285"/>
    <w:rsid w:val="00C6325A"/>
    <w:rsid w:val="00C66DDE"/>
    <w:rsid w:val="00C92BF4"/>
    <w:rsid w:val="00CA1CDC"/>
    <w:rsid w:val="00CC1BBA"/>
    <w:rsid w:val="00CC27DC"/>
    <w:rsid w:val="00CC78DA"/>
    <w:rsid w:val="00CD1BD3"/>
    <w:rsid w:val="00CF7229"/>
    <w:rsid w:val="00D1037F"/>
    <w:rsid w:val="00D12AB1"/>
    <w:rsid w:val="00D15763"/>
    <w:rsid w:val="00D3161F"/>
    <w:rsid w:val="00D64B7D"/>
    <w:rsid w:val="00D7759D"/>
    <w:rsid w:val="00D861C2"/>
    <w:rsid w:val="00D960B4"/>
    <w:rsid w:val="00DB1AA3"/>
    <w:rsid w:val="00DF4664"/>
    <w:rsid w:val="00E0026E"/>
    <w:rsid w:val="00E530D1"/>
    <w:rsid w:val="00E817EE"/>
    <w:rsid w:val="00E93DE9"/>
    <w:rsid w:val="00EB04D1"/>
    <w:rsid w:val="00EC25A4"/>
    <w:rsid w:val="00EE1820"/>
    <w:rsid w:val="00EF780D"/>
    <w:rsid w:val="00F37226"/>
    <w:rsid w:val="00F6576C"/>
    <w:rsid w:val="00F7735A"/>
    <w:rsid w:val="00F9065B"/>
    <w:rsid w:val="00FB1410"/>
    <w:rsid w:val="00FB5504"/>
    <w:rsid w:val="00FD0E37"/>
    <w:rsid w:val="00FD6F40"/>
    <w:rsid w:val="00FD7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5CDB4"/>
  <w15:docId w15:val="{9780D1BD-49EB-44C5-B3F0-5BF855D74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466B1"/>
    <w:rPr>
      <w:color w:val="0000FF"/>
      <w:u w:val="single"/>
    </w:rPr>
  </w:style>
  <w:style w:type="character" w:styleId="UnresolvedMention">
    <w:name w:val="Unresolved Mention"/>
    <w:basedOn w:val="DefaultParagraphFont"/>
    <w:uiPriority w:val="99"/>
    <w:semiHidden/>
    <w:unhideWhenUsed/>
    <w:rsid w:val="005E7356"/>
    <w:rPr>
      <w:color w:val="605E5C"/>
      <w:shd w:val="clear" w:color="auto" w:fill="E1DFDD"/>
    </w:rPr>
  </w:style>
  <w:style w:type="paragraph" w:customStyle="1" w:styleId="manual2">
    <w:name w:val="manual2"/>
    <w:basedOn w:val="Normal"/>
    <w:rsid w:val="00CC78DA"/>
    <w:pPr>
      <w:suppressAutoHyphens/>
      <w:autoSpaceDE/>
      <w:autoSpaceDN/>
      <w:jc w:val="both"/>
    </w:pPr>
    <w:rPr>
      <w:rFonts w:ascii="Times New Roman" w:eastAsia="Times New Roman" w:hAnsi="Times New Roman" w:cs="Times New Roman"/>
      <w:snapToGrid w:val="0"/>
      <w:color w:val="0000FF"/>
      <w:sz w:val="24"/>
      <w:szCs w:val="20"/>
    </w:rPr>
  </w:style>
  <w:style w:type="paragraph" w:styleId="Header">
    <w:name w:val="header"/>
    <w:basedOn w:val="Normal"/>
    <w:link w:val="HeaderChar"/>
    <w:uiPriority w:val="99"/>
    <w:unhideWhenUsed/>
    <w:rsid w:val="00190ADE"/>
    <w:pPr>
      <w:tabs>
        <w:tab w:val="center" w:pos="4536"/>
        <w:tab w:val="right" w:pos="9072"/>
      </w:tabs>
    </w:pPr>
  </w:style>
  <w:style w:type="character" w:customStyle="1" w:styleId="HeaderChar">
    <w:name w:val="Header Char"/>
    <w:basedOn w:val="DefaultParagraphFont"/>
    <w:link w:val="Header"/>
    <w:uiPriority w:val="99"/>
    <w:rsid w:val="00190ADE"/>
    <w:rPr>
      <w:rFonts w:ascii="Cambria" w:eastAsia="Cambria" w:hAnsi="Cambria" w:cs="Cambria"/>
    </w:rPr>
  </w:style>
  <w:style w:type="paragraph" w:styleId="Footer">
    <w:name w:val="footer"/>
    <w:basedOn w:val="Normal"/>
    <w:link w:val="FooterChar"/>
    <w:uiPriority w:val="99"/>
    <w:unhideWhenUsed/>
    <w:rsid w:val="00190ADE"/>
    <w:pPr>
      <w:tabs>
        <w:tab w:val="center" w:pos="4536"/>
        <w:tab w:val="right" w:pos="9072"/>
      </w:tabs>
    </w:pPr>
  </w:style>
  <w:style w:type="character" w:customStyle="1" w:styleId="FooterChar">
    <w:name w:val="Footer Char"/>
    <w:basedOn w:val="DefaultParagraphFont"/>
    <w:link w:val="Footer"/>
    <w:uiPriority w:val="99"/>
    <w:rsid w:val="00190ADE"/>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139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bdoulaziz.sulubu@icglr.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bs@icglr.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618090BAEEB84A86DB8B7F60CA9DAA" ma:contentTypeVersion="4" ma:contentTypeDescription="Create a new document." ma:contentTypeScope="" ma:versionID="253dcb8ca4bcd4fb27d852d8483477c1">
  <xsd:schema xmlns:xsd="http://www.w3.org/2001/XMLSchema" xmlns:xs="http://www.w3.org/2001/XMLSchema" xmlns:p="http://schemas.microsoft.com/office/2006/metadata/properties" xmlns:ns3="c68e9991-1ea3-4b88-a27f-b4797bbc6409" targetNamespace="http://schemas.microsoft.com/office/2006/metadata/properties" ma:root="true" ma:fieldsID="568a75ca930f2aa29088f268a12ee20a" ns3:_="">
    <xsd:import namespace="c68e9991-1ea3-4b88-a27f-b4797bbc64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8e9991-1ea3-4b88-a27f-b4797bbc6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E63BDB-FAE9-452E-8028-EFF6C67B8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8e9991-1ea3-4b88-a27f-b4797bbc6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165552-9175-49B1-A6F0-7878ADB45A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F7364A-0618-44B3-B22F-6D5E974047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1065</Words>
  <Characters>6075</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GIZ GmbH</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Gichuki</dc:creator>
  <cp:lastModifiedBy>M. Jean Paul Bizoza</cp:lastModifiedBy>
  <cp:revision>92</cp:revision>
  <cp:lastPrinted>2023-07-21T09:37:00Z</cp:lastPrinted>
  <dcterms:created xsi:type="dcterms:W3CDTF">2023-07-15T07:05:00Z</dcterms:created>
  <dcterms:modified xsi:type="dcterms:W3CDTF">2023-07-26T13:30:00Z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2018-11-15T00:00:00Z</vt:filetime>
  </property>
  <property fmtid="{D5CDD505-2E9C-101B-9397-08002B2CF9AE}" pid="3" name="Creator">
    <vt:lpwstr>Microsoft® Word 2013</vt:lpwstr>
  </property>
  <property fmtid="{D5CDD505-2E9C-101B-9397-08002B2CF9AE}" pid="4" name="LastSaved">
    <vt:filetime>2022-06-07T00:00:00Z</vt:filetime>
  </property>
  <property fmtid="{D5CDD505-2E9C-101B-9397-08002B2CF9AE}" pid="5" name="ContentTypeId">
    <vt:lpwstr>0x0101002D618090BAEEB84A86DB8B7F60CA9DAA</vt:lpwstr>
  </property>
</Properties>
</file>